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810A" w14:textId="77777777" w:rsidR="00741F61" w:rsidRPr="00033E51" w:rsidRDefault="00741F61" w:rsidP="00741F61">
      <w:pPr>
        <w:rPr>
          <w:rFonts w:ascii="TH SarabunPSK" w:hAnsi="TH SarabunPSK" w:cs="TH SarabunPSK"/>
          <w:sz w:val="40"/>
          <w:szCs w:val="40"/>
        </w:rPr>
      </w:pPr>
      <w:r w:rsidRPr="00033E51">
        <w:rPr>
          <w:rFonts w:ascii="TH SarabunPSK" w:hAnsi="TH SarabunPSK" w:cs="TH SarabunPSK"/>
          <w:sz w:val="40"/>
          <w:szCs w:val="40"/>
          <w:cs/>
          <w:lang w:bidi="th-TH"/>
        </w:rPr>
        <w:t>เอกสารประกอบการสอน</w:t>
      </w:r>
    </w:p>
    <w:p w14:paraId="2507FB2F" w14:textId="77777777" w:rsidR="00712BF6" w:rsidRPr="00712BF6" w:rsidRDefault="00712BF6" w:rsidP="00712BF6">
      <w:pPr>
        <w:rPr>
          <w:rFonts w:ascii="TH SarabunPSK" w:hAnsi="TH SarabunPSK" w:cs="TH SarabunPSK"/>
          <w:sz w:val="40"/>
          <w:szCs w:val="40"/>
        </w:rPr>
      </w:pPr>
      <w:r w:rsidRPr="00712BF6">
        <w:rPr>
          <w:rFonts w:ascii="TH SarabunPSK" w:hAnsi="TH SarabunPSK" w:cs="TH SarabunPSK"/>
          <w:bCs/>
          <w:sz w:val="40"/>
          <w:szCs w:val="40"/>
        </w:rPr>
        <w:t>IDE3701</w:t>
      </w:r>
      <w:r w:rsidRPr="00712BF6">
        <w:rPr>
          <w:rFonts w:ascii="TH SarabunPSK" w:hAnsi="TH SarabunPSK" w:cs="TH SarabunPSK" w:hint="cs"/>
          <w:b/>
          <w:bCs/>
          <w:sz w:val="40"/>
          <w:szCs w:val="40"/>
          <w:cs/>
          <w:lang w:bidi="th-TH"/>
        </w:rPr>
        <w:t xml:space="preserve"> รายวิชา </w:t>
      </w:r>
      <w:r w:rsidRPr="00712BF6">
        <w:rPr>
          <w:rFonts w:ascii="TH SarabunPSK" w:hAnsi="TH SarabunPSK" w:cs="TH SarabunPSK"/>
          <w:sz w:val="40"/>
          <w:szCs w:val="40"/>
          <w:cs/>
          <w:lang w:bidi="th-TH"/>
        </w:rPr>
        <w:t>การออกแบบบรรจุภัณฑ์ 2</w:t>
      </w:r>
    </w:p>
    <w:p w14:paraId="1B004C81" w14:textId="0717F5FD" w:rsidR="00444EC2" w:rsidRPr="00712BF6" w:rsidRDefault="00712BF6" w:rsidP="00741F61">
      <w:pPr>
        <w:rPr>
          <w:rFonts w:ascii="TH SarabunPSK" w:hAnsi="TH SarabunPSK" w:cs="TH SarabunPSK" w:hint="cs"/>
          <w:b/>
          <w:bCs/>
          <w:sz w:val="40"/>
          <w:szCs w:val="40"/>
          <w:lang w:bidi="th-TH"/>
        </w:rPr>
      </w:pPr>
      <w:r>
        <w:rPr>
          <w:rFonts w:ascii="TH SarabunPSK" w:hAnsi="TH SarabunPSK" w:cs="TH SarabunPSK" w:hint="cs"/>
          <w:sz w:val="40"/>
          <w:szCs w:val="40"/>
          <w:cs/>
          <w:lang w:bidi="th-TH"/>
        </w:rPr>
        <w:t xml:space="preserve">เรื่อง </w:t>
      </w:r>
      <w:r w:rsidR="002A747B" w:rsidRPr="002A747B">
        <w:rPr>
          <w:rFonts w:ascii="TH SarabunPSK" w:hAnsi="TH SarabunPSK" w:cs="TH SarabunPSK"/>
          <w:sz w:val="40"/>
          <w:szCs w:val="40"/>
          <w:cs/>
          <w:lang w:bidi="th-TH"/>
        </w:rPr>
        <w:t>การพัฒนาผลิตภัณฑ์บรรจุภัณฑ์</w:t>
      </w:r>
      <w:r>
        <w:rPr>
          <w:rFonts w:ascii="TH SarabunPSK" w:hAnsi="TH SarabunPSK" w:cs="TH SarabunPSK" w:hint="cs"/>
          <w:sz w:val="40"/>
          <w:szCs w:val="40"/>
          <w:cs/>
          <w:lang w:bidi="th-TH"/>
        </w:rPr>
        <w:t xml:space="preserve"> </w:t>
      </w:r>
      <w:r w:rsidRPr="00712BF6">
        <w:rPr>
          <w:rFonts w:ascii="TH SarabunPSK" w:hAnsi="TH SarabunPSK" w:cs="TH SarabunPSK"/>
          <w:b/>
          <w:bCs/>
          <w:sz w:val="40"/>
          <w:szCs w:val="40"/>
          <w:lang w:bidi="th-TH"/>
        </w:rPr>
        <w:t>personalized packaging</w:t>
      </w:r>
    </w:p>
    <w:p w14:paraId="7583ABAE" w14:textId="224CFA83" w:rsidR="00741F61" w:rsidRDefault="009F0267" w:rsidP="00741F61">
      <w:pPr>
        <w:pBdr>
          <w:bottom w:val="single" w:sz="4" w:space="1" w:color="auto"/>
        </w:pBdr>
        <w:rPr>
          <w:rFonts w:ascii="TH SarabunPSK" w:hAnsi="TH SarabunPSK" w:cs="TH SarabunPSK"/>
          <w:sz w:val="40"/>
          <w:szCs w:val="40"/>
          <w:lang w:bidi="th-TH"/>
        </w:rPr>
      </w:pPr>
      <w:r w:rsidRPr="00033E51">
        <w:rPr>
          <w:rFonts w:ascii="TH SarabunPSK" w:hAnsi="TH SarabunPSK" w:cs="TH SarabunPSK"/>
          <w:sz w:val="40"/>
          <w:szCs w:val="40"/>
          <w:cs/>
          <w:lang w:bidi="th-TH"/>
        </w:rPr>
        <w:t>อาจารย์ผู้สอน นางสาวปฏิญญาณ์  แสงอรุณ</w:t>
      </w:r>
    </w:p>
    <w:p w14:paraId="6696C946" w14:textId="77777777" w:rsidR="00033E51" w:rsidRPr="00033E51" w:rsidRDefault="00033E51" w:rsidP="00741F61">
      <w:pPr>
        <w:pBdr>
          <w:bottom w:val="single" w:sz="4" w:space="1" w:color="auto"/>
        </w:pBdr>
        <w:rPr>
          <w:rFonts w:ascii="TH SarabunPSK" w:hAnsi="TH SarabunPSK" w:cs="TH SarabunPSK"/>
          <w:sz w:val="40"/>
          <w:szCs w:val="40"/>
        </w:rPr>
      </w:pPr>
    </w:p>
    <w:p w14:paraId="575E229A" w14:textId="77777777" w:rsidR="00741F61" w:rsidRPr="00033E51" w:rsidRDefault="00741F61" w:rsidP="00741F61">
      <w:pPr>
        <w:rPr>
          <w:rFonts w:ascii="TH SarabunPSK" w:hAnsi="TH SarabunPSK" w:cs="TH SarabunPSK"/>
          <w:sz w:val="40"/>
          <w:szCs w:val="40"/>
          <w:lang w:bidi="th-TH"/>
        </w:rPr>
      </w:pPr>
    </w:p>
    <w:p w14:paraId="46940293" w14:textId="38619D2D" w:rsidR="00113D20" w:rsidRPr="00113D20" w:rsidRDefault="00113D20" w:rsidP="00113D20">
      <w:pPr>
        <w:jc w:val="both"/>
        <w:rPr>
          <w:rFonts w:ascii="TH SarabunPSK" w:hAnsi="TH SarabunPSK" w:cs="TH SarabunPSK"/>
          <w:b/>
          <w:bCs/>
          <w:sz w:val="52"/>
          <w:szCs w:val="52"/>
          <w:lang w:bidi="th-TH"/>
        </w:rPr>
      </w:pPr>
      <w:r w:rsidRPr="00113D20">
        <w:rPr>
          <w:rFonts w:ascii="TH SarabunPSK" w:hAnsi="TH SarabunPSK" w:cs="TH SarabunPSK"/>
          <w:b/>
          <w:bCs/>
          <w:sz w:val="52"/>
          <w:szCs w:val="52"/>
          <w:cs/>
          <w:lang w:bidi="th-TH"/>
        </w:rPr>
        <w:t>เทรนด์</w:t>
      </w:r>
      <w:r w:rsidRPr="00113D20">
        <w:rPr>
          <w:rFonts w:ascii="TH SarabunPSK" w:hAnsi="TH SarabunPSK" w:cs="TH SarabunPSK" w:hint="cs"/>
          <w:b/>
          <w:bCs/>
          <w:sz w:val="52"/>
          <w:szCs w:val="52"/>
          <w:cs/>
          <w:lang w:bidi="th-TH"/>
        </w:rPr>
        <w:t>ทางการพัฒนาบรรจุภัณฑ์</w:t>
      </w:r>
    </w:p>
    <w:p w14:paraId="41CEE2EF" w14:textId="6CA5A307" w:rsidR="00113D20" w:rsidRDefault="00113D20" w:rsidP="00113D20">
      <w:pPr>
        <w:jc w:val="both"/>
        <w:rPr>
          <w:rFonts w:ascii="TH SarabunPSK" w:hAnsi="TH SarabunPSK" w:cs="TH SarabunPSK"/>
          <w:sz w:val="40"/>
          <w:szCs w:val="40"/>
          <w:lang w:bidi="th-TH"/>
        </w:rPr>
      </w:pPr>
    </w:p>
    <w:p w14:paraId="30549840" w14:textId="2B91D7CE" w:rsidR="00113D20" w:rsidRPr="00163426" w:rsidRDefault="00113D20" w:rsidP="00113D20">
      <w:pPr>
        <w:jc w:val="both"/>
        <w:rPr>
          <w:rFonts w:ascii="TH SarabunPSK" w:hAnsi="TH SarabunPSK" w:cs="TH SarabunPSK"/>
          <w:b/>
          <w:bCs/>
          <w:sz w:val="52"/>
          <w:szCs w:val="52"/>
        </w:rPr>
      </w:pPr>
      <w:r w:rsidRPr="00163426">
        <w:rPr>
          <w:rFonts w:ascii="TH SarabunPSK" w:hAnsi="TH SarabunPSK" w:cs="TH SarabunPSK"/>
          <w:b/>
          <w:bCs/>
          <w:sz w:val="52"/>
          <w:szCs w:val="52"/>
        </w:rPr>
        <w:t>personalized packaging</w:t>
      </w:r>
    </w:p>
    <w:p w14:paraId="38E4BE85" w14:textId="77777777" w:rsidR="00113D20" w:rsidRPr="00113D20" w:rsidRDefault="00113D20" w:rsidP="00113D20">
      <w:pPr>
        <w:jc w:val="both"/>
        <w:rPr>
          <w:rFonts w:ascii="TH SarabunPSK" w:hAnsi="TH SarabunPSK" w:cs="TH SarabunPSK"/>
          <w:b/>
          <w:bCs/>
          <w:sz w:val="40"/>
          <w:szCs w:val="40"/>
          <w:lang w:bidi="th-TH"/>
        </w:rPr>
      </w:pPr>
    </w:p>
    <w:p w14:paraId="2592673F" w14:textId="7F918D5D" w:rsidR="000A1364" w:rsidRDefault="00113D20" w:rsidP="00113D20">
      <w:pPr>
        <w:jc w:val="both"/>
        <w:rPr>
          <w:rFonts w:ascii="TH SarabunPSK" w:hAnsi="TH SarabunPSK" w:cs="TH SarabunPSK"/>
          <w:sz w:val="40"/>
          <w:szCs w:val="40"/>
          <w:lang w:bidi="th-TH"/>
        </w:rPr>
      </w:pPr>
      <w:r>
        <w:rPr>
          <w:rFonts w:ascii="TH SarabunPSK" w:hAnsi="TH SarabunPSK" w:cs="TH SarabunPSK" w:hint="cs"/>
          <w:sz w:val="40"/>
          <w:szCs w:val="40"/>
          <w:cs/>
          <w:lang w:bidi="th-TH"/>
        </w:rPr>
        <w:tab/>
      </w:r>
      <w:r w:rsidRPr="00E96182">
        <w:rPr>
          <w:rFonts w:ascii="TH SarabunPSK" w:hAnsi="TH SarabunPSK" w:cs="TH SarabunPSK"/>
          <w:sz w:val="40"/>
          <w:szCs w:val="40"/>
          <w:cs/>
          <w:lang w:bidi="th-TH"/>
        </w:rPr>
        <w:t xml:space="preserve">เทรนด์ที่เกิดขึ้นมาระยะหนึ่งแล้ว คือ </w:t>
      </w:r>
      <w:r w:rsidRPr="00E96182">
        <w:rPr>
          <w:rFonts w:ascii="TH SarabunPSK" w:hAnsi="TH SarabunPSK" w:cs="TH SarabunPSK"/>
          <w:sz w:val="40"/>
          <w:szCs w:val="40"/>
        </w:rPr>
        <w:t xml:space="preserve">personalized packaging </w:t>
      </w:r>
      <w:r w:rsidRPr="00E96182">
        <w:rPr>
          <w:rFonts w:ascii="TH SarabunPSK" w:hAnsi="TH SarabunPSK" w:cs="TH SarabunPSK"/>
          <w:sz w:val="40"/>
          <w:szCs w:val="40"/>
          <w:cs/>
          <w:lang w:bidi="th-TH"/>
        </w:rPr>
        <w:t>หรือ การออกแบบบรรจุภัณฑ์เพื่อสื่อสารและตอบสนองความรู้สึกเฉพาะบุคคล แน่นอนว่าสินค้าที่หลายคนน่าจะนึกถึงเป็นลำดับแรก ๆ คงหนีไม่พ้นกระแสไว</w:t>
      </w:r>
      <w:proofErr w:type="spellStart"/>
      <w:r w:rsidRPr="00E96182">
        <w:rPr>
          <w:rFonts w:ascii="TH SarabunPSK" w:hAnsi="TH SarabunPSK" w:cs="TH SarabunPSK"/>
          <w:sz w:val="40"/>
          <w:szCs w:val="40"/>
          <w:cs/>
          <w:lang w:bidi="th-TH"/>
        </w:rPr>
        <w:t>รัล</w:t>
      </w:r>
      <w:proofErr w:type="spellEnd"/>
      <w:r w:rsidRPr="00E96182">
        <w:rPr>
          <w:rFonts w:ascii="TH SarabunPSK" w:hAnsi="TH SarabunPSK" w:cs="TH SarabunPSK"/>
          <w:sz w:val="40"/>
          <w:szCs w:val="40"/>
          <w:cs/>
          <w:lang w:bidi="th-TH"/>
        </w:rPr>
        <w:t xml:space="preserve">แคมเปญสุดฮิต เมื่อช่วง 3-4 ปีที่ผ่านมา อย่าง </w:t>
      </w:r>
      <w:r w:rsidRPr="00E96182">
        <w:rPr>
          <w:rFonts w:ascii="TH SarabunPSK" w:hAnsi="TH SarabunPSK" w:cs="TH SarabunPSK"/>
          <w:sz w:val="40"/>
          <w:szCs w:val="40"/>
        </w:rPr>
        <w:t xml:space="preserve">“Share a Coke” </w:t>
      </w:r>
      <w:r w:rsidRPr="00E96182">
        <w:rPr>
          <w:rFonts w:ascii="TH SarabunPSK" w:hAnsi="TH SarabunPSK" w:cs="TH SarabunPSK"/>
          <w:sz w:val="40"/>
          <w:szCs w:val="40"/>
          <w:cs/>
          <w:lang w:bidi="th-TH"/>
        </w:rPr>
        <w:t xml:space="preserve">หรือ </w:t>
      </w:r>
      <w:r w:rsidRPr="00E96182">
        <w:rPr>
          <w:rFonts w:ascii="TH SarabunPSK" w:hAnsi="TH SarabunPSK" w:cs="TH SarabunPSK"/>
          <w:sz w:val="40"/>
          <w:szCs w:val="40"/>
        </w:rPr>
        <w:t>“</w:t>
      </w:r>
      <w:r w:rsidRPr="00E96182">
        <w:rPr>
          <w:rFonts w:ascii="TH SarabunPSK" w:hAnsi="TH SarabunPSK" w:cs="TH SarabunPSK"/>
          <w:sz w:val="40"/>
          <w:szCs w:val="40"/>
          <w:cs/>
          <w:lang w:bidi="th-TH"/>
        </w:rPr>
        <w:t>ส่งโค้กให้</w:t>
      </w:r>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ของกลุ่มบริษัทโคคา-โคลา ซึ่งถือเป็นแคมเปญทางการตลาดที่ประสบความสำเร็จมากที่สุดในประวัติศาสตร์ของกลุ่มบริษัทเลยก็ว่าได้แคมเปญนี้สะท้อนได้จากยอดขายโค้กทั่วโลกที่เพิ่มขึ้นอย่างรวดเร็ว เนื่องจากเป็นช่องทางในการแสดงออกถึงความรู้สึกหรือสื่อสารความในใจกับคนพิเศษ ยิ่งไปกว่านั้นยังตอบโจทย์พฤติกรรมคนรุ่นใหม่ที่ช</w:t>
      </w:r>
      <w:r w:rsidR="00D85313">
        <w:rPr>
          <w:rFonts w:ascii="TH SarabunPSK" w:hAnsi="TH SarabunPSK" w:cs="TH SarabunPSK"/>
          <w:sz w:val="40"/>
          <w:szCs w:val="40"/>
          <w:cs/>
          <w:lang w:bidi="th-TH"/>
        </w:rPr>
        <w:t>อบโพสต์รูปหรือแชร์เรื่องราว</w:t>
      </w:r>
      <w:proofErr w:type="spellStart"/>
      <w:r w:rsidR="00D85313">
        <w:rPr>
          <w:rFonts w:ascii="TH SarabunPSK" w:hAnsi="TH SarabunPSK" w:cs="TH SarabunPSK"/>
          <w:sz w:val="40"/>
          <w:szCs w:val="40"/>
          <w:cs/>
          <w:lang w:bidi="th-TH"/>
        </w:rPr>
        <w:t>ต่าง</w:t>
      </w:r>
      <w:r w:rsidRPr="00E96182">
        <w:rPr>
          <w:rFonts w:ascii="TH SarabunPSK" w:hAnsi="TH SarabunPSK" w:cs="TH SarabunPSK"/>
          <w:sz w:val="40"/>
          <w:szCs w:val="40"/>
          <w:cs/>
          <w:lang w:bidi="th-TH"/>
        </w:rPr>
        <w:t>ๆ</w:t>
      </w:r>
      <w:proofErr w:type="spellEnd"/>
      <w:r w:rsidRPr="00E96182">
        <w:rPr>
          <w:rFonts w:ascii="TH SarabunPSK" w:hAnsi="TH SarabunPSK" w:cs="TH SarabunPSK"/>
          <w:sz w:val="40"/>
          <w:szCs w:val="40"/>
          <w:cs/>
          <w:lang w:bidi="th-TH"/>
        </w:rPr>
        <w:t xml:space="preserve"> บนสื่อสังคมออนไลน์ เช่น </w:t>
      </w:r>
      <w:proofErr w:type="spellStart"/>
      <w:r w:rsidRPr="00E96182">
        <w:rPr>
          <w:rFonts w:ascii="TH SarabunPSK" w:hAnsi="TH SarabunPSK" w:cs="TH SarabunPSK"/>
          <w:sz w:val="40"/>
          <w:szCs w:val="40"/>
        </w:rPr>
        <w:t>facebook</w:t>
      </w:r>
      <w:proofErr w:type="spellEnd"/>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 xml:space="preserve">หรือ </w:t>
      </w:r>
      <w:proofErr w:type="spellStart"/>
      <w:r w:rsidRPr="00E96182">
        <w:rPr>
          <w:rFonts w:ascii="TH SarabunPSK" w:hAnsi="TH SarabunPSK" w:cs="TH SarabunPSK"/>
          <w:sz w:val="40"/>
          <w:szCs w:val="40"/>
        </w:rPr>
        <w:t>instagram</w:t>
      </w:r>
      <w:proofErr w:type="spellEnd"/>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ได้อย่างดีอีกด้วย</w:t>
      </w:r>
    </w:p>
    <w:p w14:paraId="781AFA41" w14:textId="77777777" w:rsidR="000A1364" w:rsidRDefault="000A1364" w:rsidP="00113D20">
      <w:pPr>
        <w:jc w:val="both"/>
        <w:rPr>
          <w:rFonts w:ascii="TH SarabunPSK" w:hAnsi="TH SarabunPSK" w:cs="TH SarabunPSK"/>
          <w:sz w:val="40"/>
          <w:szCs w:val="40"/>
          <w:cs/>
          <w:lang w:bidi="th-TH"/>
        </w:rPr>
      </w:pPr>
    </w:p>
    <w:p w14:paraId="4AEF29EE" w14:textId="203EF824" w:rsidR="000A1364" w:rsidRDefault="000A1364" w:rsidP="000A1364">
      <w:pPr>
        <w:jc w:val="center"/>
        <w:rPr>
          <w:rFonts w:ascii="TH SarabunPSK" w:hAnsi="TH SarabunPSK" w:cs="TH SarabunPSK"/>
          <w:sz w:val="40"/>
          <w:szCs w:val="40"/>
          <w:cs/>
          <w:lang w:bidi="th-TH"/>
        </w:rPr>
      </w:pPr>
      <w:r w:rsidRPr="000A1364">
        <w:rPr>
          <w:rFonts w:ascii="TH SarabunPSK" w:hAnsi="TH SarabunPSK" w:cs="TH SarabunPSK"/>
          <w:noProof/>
          <w:sz w:val="40"/>
          <w:szCs w:val="40"/>
          <w:cs/>
          <w:lang w:bidi="th-TH"/>
        </w:rPr>
        <w:lastRenderedPageBreak/>
        <w:drawing>
          <wp:inline distT="0" distB="0" distL="0" distR="0" wp14:anchorId="58200365" wp14:editId="6D9806B4">
            <wp:extent cx="4681263" cy="263386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97097" cy="2642769"/>
                    </a:xfrm>
                    <a:prstGeom prst="rect">
                      <a:avLst/>
                    </a:prstGeom>
                  </pic:spPr>
                </pic:pic>
              </a:graphicData>
            </a:graphic>
          </wp:inline>
        </w:drawing>
      </w:r>
    </w:p>
    <w:p w14:paraId="456F5298" w14:textId="10303C9F" w:rsidR="000A1364" w:rsidRDefault="000A1364" w:rsidP="000A1364">
      <w:pPr>
        <w:jc w:val="center"/>
        <w:rPr>
          <w:rFonts w:ascii="TH SarabunPSK" w:hAnsi="TH SarabunPSK" w:cs="TH SarabunPSK"/>
          <w:sz w:val="40"/>
          <w:szCs w:val="40"/>
          <w:lang w:bidi="th-TH"/>
        </w:rPr>
      </w:pPr>
      <w:r w:rsidRPr="000A1364">
        <w:rPr>
          <w:rFonts w:ascii="TH SarabunPSK" w:hAnsi="TH SarabunPSK" w:cs="TH SarabunPSK"/>
          <w:sz w:val="40"/>
          <w:szCs w:val="40"/>
          <w:lang w:bidi="th-TH"/>
        </w:rPr>
        <w:t>http://ditchtheboxes.com/wp-content/uploads/</w:t>
      </w:r>
      <w:r w:rsidRPr="000A1364">
        <w:rPr>
          <w:rFonts w:ascii="TH SarabunPSK" w:hAnsi="TH SarabunPSK" w:cs="TH SarabunPSK"/>
          <w:sz w:val="40"/>
          <w:szCs w:val="40"/>
          <w:cs/>
          <w:lang w:bidi="th-TH"/>
        </w:rPr>
        <w:t>2015/10/</w:t>
      </w:r>
      <w:r w:rsidRPr="000A1364">
        <w:rPr>
          <w:rFonts w:ascii="TH SarabunPSK" w:hAnsi="TH SarabunPSK" w:cs="TH SarabunPSK"/>
          <w:sz w:val="40"/>
          <w:szCs w:val="40"/>
          <w:lang w:bidi="th-TH"/>
        </w:rPr>
        <w:t>Coke-Personalized-Packaging.jpg</w:t>
      </w:r>
    </w:p>
    <w:p w14:paraId="0FA9840D" w14:textId="77777777" w:rsidR="00812151" w:rsidRDefault="00812151" w:rsidP="00113D20">
      <w:pPr>
        <w:jc w:val="both"/>
        <w:rPr>
          <w:rFonts w:ascii="TH SarabunPSK" w:hAnsi="TH SarabunPSK" w:cs="TH SarabunPSK"/>
          <w:sz w:val="40"/>
          <w:szCs w:val="40"/>
          <w:lang w:bidi="th-TH"/>
        </w:rPr>
      </w:pPr>
    </w:p>
    <w:p w14:paraId="296C21E1" w14:textId="345C8297" w:rsidR="00812151" w:rsidRDefault="00812151" w:rsidP="00812151">
      <w:pPr>
        <w:jc w:val="center"/>
        <w:rPr>
          <w:rFonts w:ascii="TH SarabunPSK" w:hAnsi="TH SarabunPSK" w:cs="TH SarabunPSK"/>
          <w:sz w:val="40"/>
          <w:szCs w:val="40"/>
        </w:rPr>
      </w:pPr>
      <w:r w:rsidRPr="00812151">
        <w:rPr>
          <w:rFonts w:ascii="TH SarabunPSK" w:hAnsi="TH SarabunPSK" w:cs="TH SarabunPSK"/>
          <w:noProof/>
          <w:sz w:val="40"/>
          <w:szCs w:val="40"/>
          <w:cs/>
          <w:lang w:bidi="th-TH"/>
        </w:rPr>
        <w:drawing>
          <wp:inline distT="0" distB="0" distL="0" distR="0" wp14:anchorId="5C0AAA21" wp14:editId="202D9493">
            <wp:extent cx="4038600" cy="2019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8600" cy="2019300"/>
                    </a:xfrm>
                    <a:prstGeom prst="rect">
                      <a:avLst/>
                    </a:prstGeom>
                  </pic:spPr>
                </pic:pic>
              </a:graphicData>
            </a:graphic>
          </wp:inline>
        </w:drawing>
      </w:r>
    </w:p>
    <w:p w14:paraId="49C13797" w14:textId="1863C83F" w:rsidR="00812151" w:rsidRDefault="00712BF6" w:rsidP="00812151">
      <w:pPr>
        <w:jc w:val="center"/>
        <w:rPr>
          <w:rFonts w:ascii="TH SarabunPSK" w:hAnsi="TH SarabunPSK" w:cs="TH SarabunPSK"/>
          <w:sz w:val="40"/>
          <w:szCs w:val="40"/>
        </w:rPr>
      </w:pPr>
      <w:hyperlink r:id="rId7" w:history="1">
        <w:r w:rsidR="000A1364" w:rsidRPr="00E0201C">
          <w:rPr>
            <w:rStyle w:val="a3"/>
            <w:rFonts w:ascii="TH SarabunPSK" w:hAnsi="TH SarabunPSK" w:cs="TH SarabunPSK"/>
            <w:sz w:val="40"/>
            <w:szCs w:val="40"/>
          </w:rPr>
          <w:t>https://www.trendhunter.com/trends/nutella-jars</w:t>
        </w:r>
      </w:hyperlink>
    </w:p>
    <w:p w14:paraId="0A823B01" w14:textId="77777777" w:rsidR="000A1364" w:rsidRDefault="000A1364" w:rsidP="00812151">
      <w:pPr>
        <w:jc w:val="center"/>
        <w:rPr>
          <w:rFonts w:ascii="TH SarabunPSK" w:hAnsi="TH SarabunPSK" w:cs="TH SarabunPSK"/>
          <w:sz w:val="40"/>
          <w:szCs w:val="40"/>
        </w:rPr>
      </w:pPr>
    </w:p>
    <w:p w14:paraId="4705D2A8" w14:textId="77777777" w:rsidR="000A1364" w:rsidRPr="000A1364" w:rsidRDefault="000A1364" w:rsidP="00812151">
      <w:pPr>
        <w:jc w:val="center"/>
        <w:rPr>
          <w:rFonts w:ascii="TH SarabunPSK" w:hAnsi="TH SarabunPSK" w:cs="TH SarabunPSK"/>
          <w:sz w:val="40"/>
          <w:szCs w:val="40"/>
        </w:rPr>
      </w:pPr>
    </w:p>
    <w:p w14:paraId="565AC35B" w14:textId="77777777" w:rsidR="00812151" w:rsidRDefault="00113D20" w:rsidP="0068768C">
      <w:pPr>
        <w:rPr>
          <w:rFonts w:ascii="TH SarabunPSK" w:hAnsi="TH SarabunPSK" w:cs="TH SarabunPSK"/>
          <w:sz w:val="40"/>
          <w:szCs w:val="40"/>
          <w:lang w:bidi="th-TH"/>
        </w:rPr>
      </w:pPr>
      <w:r>
        <w:rPr>
          <w:rFonts w:ascii="TH SarabunPSK" w:hAnsi="TH SarabunPSK" w:cs="TH SarabunPSK" w:hint="cs"/>
          <w:sz w:val="40"/>
          <w:szCs w:val="40"/>
          <w:cs/>
          <w:lang w:bidi="th-TH"/>
        </w:rPr>
        <w:tab/>
      </w:r>
      <w:proofErr w:type="spellStart"/>
      <w:r w:rsidRPr="00E96182">
        <w:rPr>
          <w:rFonts w:ascii="TH SarabunPSK" w:hAnsi="TH SarabunPSK" w:cs="TH SarabunPSK"/>
          <w:sz w:val="40"/>
          <w:szCs w:val="40"/>
          <w:cs/>
          <w:lang w:bidi="th-TH"/>
        </w:rPr>
        <w:t>นูเทล</w:t>
      </w:r>
      <w:proofErr w:type="spellEnd"/>
      <w:r w:rsidRPr="00E96182">
        <w:rPr>
          <w:rFonts w:ascii="TH SarabunPSK" w:hAnsi="TH SarabunPSK" w:cs="TH SarabunPSK"/>
          <w:sz w:val="40"/>
          <w:szCs w:val="40"/>
          <w:cs/>
          <w:lang w:bidi="th-TH"/>
        </w:rPr>
        <w:t xml:space="preserve">ล่าช็อกโกแลต ที่วางขายในซูเปอร์มาร์เก็ตขนาดใหญ่ในอังกฤษ หรือ </w:t>
      </w:r>
      <w:proofErr w:type="spellStart"/>
      <w:r w:rsidRPr="00E96182">
        <w:rPr>
          <w:rFonts w:ascii="TH SarabunPSK" w:hAnsi="TH SarabunPSK" w:cs="TH SarabunPSK"/>
          <w:sz w:val="40"/>
          <w:szCs w:val="40"/>
          <w:cs/>
          <w:lang w:bidi="th-TH"/>
        </w:rPr>
        <w:t>เบี</w:t>
      </w:r>
      <w:proofErr w:type="spellEnd"/>
    </w:p>
    <w:p w14:paraId="17106185" w14:textId="77777777" w:rsidR="0068768C" w:rsidRPr="0068768C" w:rsidRDefault="00113D20" w:rsidP="0068768C">
      <w:pPr>
        <w:rPr>
          <w:rFonts w:ascii="TH SarabunPSK" w:hAnsi="TH SarabunPSK" w:cs="TH SarabunPSK"/>
          <w:sz w:val="40"/>
          <w:szCs w:val="40"/>
        </w:rPr>
      </w:pPr>
      <w:proofErr w:type="spellStart"/>
      <w:r w:rsidRPr="00E96182">
        <w:rPr>
          <w:rFonts w:ascii="TH SarabunPSK" w:hAnsi="TH SarabunPSK" w:cs="TH SarabunPSK"/>
          <w:sz w:val="40"/>
          <w:szCs w:val="40"/>
          <w:cs/>
          <w:lang w:bidi="th-TH"/>
        </w:rPr>
        <w:t>ยร์ไฮเน</w:t>
      </w:r>
      <w:proofErr w:type="spellEnd"/>
      <w:r w:rsidRPr="00E96182">
        <w:rPr>
          <w:rFonts w:ascii="TH SarabunPSK" w:hAnsi="TH SarabunPSK" w:cs="TH SarabunPSK"/>
          <w:sz w:val="40"/>
          <w:szCs w:val="40"/>
          <w:cs/>
          <w:lang w:bidi="th-TH"/>
        </w:rPr>
        <w:t>เก</w:t>
      </w:r>
      <w:proofErr w:type="spellStart"/>
      <w:r w:rsidRPr="00E96182">
        <w:rPr>
          <w:rFonts w:ascii="TH SarabunPSK" w:hAnsi="TH SarabunPSK" w:cs="TH SarabunPSK"/>
          <w:sz w:val="40"/>
          <w:szCs w:val="40"/>
          <w:cs/>
          <w:lang w:bidi="th-TH"/>
        </w:rPr>
        <w:t>้น</w:t>
      </w:r>
      <w:proofErr w:type="spellEnd"/>
      <w:r w:rsidRPr="00E96182">
        <w:rPr>
          <w:rFonts w:ascii="TH SarabunPSK" w:hAnsi="TH SarabunPSK" w:cs="TH SarabunPSK"/>
          <w:sz w:val="40"/>
          <w:szCs w:val="40"/>
          <w:cs/>
          <w:lang w:bidi="th-TH"/>
        </w:rPr>
        <w:t xml:space="preserve"> แบบ</w:t>
      </w:r>
      <w:proofErr w:type="spellStart"/>
      <w:r w:rsidRPr="00E96182">
        <w:rPr>
          <w:rFonts w:ascii="TH SarabunPSK" w:hAnsi="TH SarabunPSK" w:cs="TH SarabunPSK"/>
          <w:sz w:val="40"/>
          <w:szCs w:val="40"/>
          <w:cs/>
          <w:lang w:bidi="th-TH"/>
        </w:rPr>
        <w:t>แพ็ก</w:t>
      </w:r>
      <w:proofErr w:type="spellEnd"/>
      <w:r w:rsidRPr="00E96182">
        <w:rPr>
          <w:rFonts w:ascii="TH SarabunPSK" w:hAnsi="TH SarabunPSK" w:cs="TH SarabunPSK"/>
          <w:sz w:val="40"/>
          <w:szCs w:val="40"/>
          <w:cs/>
          <w:lang w:bidi="th-TH"/>
        </w:rPr>
        <w:t xml:space="preserve"> 6 ขวดที่วางขายในยุโรป ก็ใช้กลยุทธ์ทางการตลาดในแบบเดียวกันนี้ โดยลูกค้าสามารถพิมพ์ชื่อหรือข้อความต่าง ๆ ที่ต้องการลงบนฉลากสินค้าได้เช่นเดียวกัน นอกจากจะเป็นการสร้างความเชื่อมโยงระหว่างลูกค้ากับแบรนด์แล้ว ยังช่วยกระตุ้นยอดขายในโอกาสพิเศษต่าง ๆ ได้อีกด้วย</w:t>
      </w:r>
      <w:r w:rsidR="0068768C" w:rsidRPr="0068768C">
        <w:rPr>
          <w:rFonts w:ascii="TH SarabunPSK" w:hAnsi="TH SarabunPSK" w:cs="TH SarabunPSK"/>
          <w:sz w:val="40"/>
          <w:szCs w:val="40"/>
          <w:cs/>
          <w:lang w:bidi="th-TH"/>
        </w:rPr>
        <w:t xml:space="preserve">ที่มา </w:t>
      </w:r>
      <w:r w:rsidR="0068768C" w:rsidRPr="0068768C">
        <w:rPr>
          <w:rFonts w:ascii="TH SarabunPSK" w:hAnsi="TH SarabunPSK" w:cs="TH SarabunPSK"/>
          <w:sz w:val="40"/>
          <w:szCs w:val="40"/>
        </w:rPr>
        <w:t>https://www.prachachat.net/facebook-instant-article/news-</w:t>
      </w:r>
      <w:r w:rsidR="0068768C" w:rsidRPr="0068768C">
        <w:rPr>
          <w:rFonts w:ascii="TH SarabunPSK" w:hAnsi="TH SarabunPSK" w:cs="TH SarabunPSK"/>
          <w:sz w:val="40"/>
          <w:szCs w:val="40"/>
          <w:cs/>
          <w:lang w:bidi="th-TH"/>
        </w:rPr>
        <w:t>68726</w:t>
      </w:r>
    </w:p>
    <w:p w14:paraId="6A79D8A5" w14:textId="77777777" w:rsidR="0068768C" w:rsidRPr="0068768C" w:rsidRDefault="0068768C" w:rsidP="0068768C">
      <w:pPr>
        <w:rPr>
          <w:rFonts w:ascii="TH SarabunPSK" w:hAnsi="TH SarabunPSK" w:cs="TH SarabunPSK"/>
          <w:sz w:val="40"/>
          <w:szCs w:val="40"/>
        </w:rPr>
      </w:pPr>
      <w:r w:rsidRPr="0068768C">
        <w:rPr>
          <w:rFonts w:ascii="TH SarabunPSK" w:hAnsi="TH SarabunPSK" w:cs="TH SarabunPSK"/>
          <w:sz w:val="40"/>
          <w:szCs w:val="40"/>
          <w:cs/>
          <w:lang w:bidi="th-TH"/>
        </w:rPr>
        <w:lastRenderedPageBreak/>
        <w:t xml:space="preserve">โดย โชติกา ชุ่มมี นักวิเคราะห์อาวุโส </w:t>
      </w:r>
      <w:r w:rsidRPr="0068768C">
        <w:rPr>
          <w:rFonts w:ascii="TH SarabunPSK" w:hAnsi="TH SarabunPSK" w:cs="TH SarabunPSK"/>
          <w:sz w:val="40"/>
          <w:szCs w:val="40"/>
        </w:rPr>
        <w:t>chotika.chummee@scb.co.th</w:t>
      </w:r>
    </w:p>
    <w:p w14:paraId="2F05F14E" w14:textId="730566B4" w:rsidR="00113D20" w:rsidRPr="0068768C" w:rsidRDefault="00113D20" w:rsidP="0068768C">
      <w:pPr>
        <w:rPr>
          <w:rFonts w:ascii="TH SarabunPSK" w:hAnsi="TH SarabunPSK" w:cs="TH SarabunPSK"/>
          <w:sz w:val="40"/>
          <w:szCs w:val="40"/>
          <w:cs/>
          <w:lang w:bidi="th-TH"/>
        </w:rPr>
      </w:pPr>
    </w:p>
    <w:p w14:paraId="12070CEA" w14:textId="2E5D7010" w:rsidR="00113D20" w:rsidRDefault="00113D20" w:rsidP="00113D20">
      <w:pPr>
        <w:jc w:val="both"/>
        <w:rPr>
          <w:rFonts w:ascii="TH SarabunPSK" w:hAnsi="TH SarabunPSK" w:cs="TH SarabunPSK"/>
          <w:sz w:val="40"/>
          <w:szCs w:val="40"/>
          <w:lang w:bidi="th-TH"/>
        </w:rPr>
      </w:pPr>
      <w:r>
        <w:rPr>
          <w:rFonts w:ascii="TH SarabunPSK" w:hAnsi="TH SarabunPSK" w:cs="TH SarabunPSK" w:hint="cs"/>
          <w:sz w:val="40"/>
          <w:szCs w:val="40"/>
          <w:cs/>
          <w:lang w:bidi="th-TH"/>
        </w:rPr>
        <w:tab/>
      </w:r>
      <w:r w:rsidRPr="00E96182">
        <w:rPr>
          <w:rFonts w:ascii="TH SarabunPSK" w:hAnsi="TH SarabunPSK" w:cs="TH SarabunPSK"/>
          <w:sz w:val="40"/>
          <w:szCs w:val="40"/>
          <w:cs/>
          <w:lang w:bidi="th-TH"/>
        </w:rPr>
        <w:t>ปัจจุบันเทรนด์ดังกล่าว ยังได้ขยายวงกว้างออกไปสู่ธุรกิจประเภทบริการและการจัดงานอีเวน</w:t>
      </w:r>
      <w:proofErr w:type="spellStart"/>
      <w:r w:rsidRPr="00E96182">
        <w:rPr>
          <w:rFonts w:ascii="TH SarabunPSK" w:hAnsi="TH SarabunPSK" w:cs="TH SarabunPSK"/>
          <w:sz w:val="40"/>
          <w:szCs w:val="40"/>
          <w:cs/>
          <w:lang w:bidi="th-TH"/>
        </w:rPr>
        <w:t>ต์</w:t>
      </w:r>
      <w:proofErr w:type="spellEnd"/>
      <w:r w:rsidRPr="00E96182">
        <w:rPr>
          <w:rFonts w:ascii="TH SarabunPSK" w:hAnsi="TH SarabunPSK" w:cs="TH SarabunPSK"/>
          <w:sz w:val="40"/>
          <w:szCs w:val="40"/>
          <w:cs/>
          <w:lang w:bidi="th-TH"/>
        </w:rPr>
        <w:t xml:space="preserve">ต่าง ๆ ไม่ว่าจะเป็นการ </w:t>
      </w:r>
      <w:r w:rsidRPr="00E96182">
        <w:rPr>
          <w:rFonts w:ascii="TH SarabunPSK" w:hAnsi="TH SarabunPSK" w:cs="TH SarabunPSK"/>
          <w:sz w:val="40"/>
          <w:szCs w:val="40"/>
        </w:rPr>
        <w:t xml:space="preserve">personalize </w:t>
      </w:r>
      <w:r w:rsidRPr="00E96182">
        <w:rPr>
          <w:rFonts w:ascii="TH SarabunPSK" w:hAnsi="TH SarabunPSK" w:cs="TH SarabunPSK"/>
          <w:sz w:val="40"/>
          <w:szCs w:val="40"/>
          <w:cs/>
          <w:lang w:bidi="th-TH"/>
        </w:rPr>
        <w:t xml:space="preserve">ฉลากบนขวดไวน์สำหรับจัดเลี้ยงในงานแต่งงานเป็นรูปคู่ของบ่าวสาว หรือการ </w:t>
      </w:r>
      <w:r w:rsidRPr="00E96182">
        <w:rPr>
          <w:rFonts w:ascii="TH SarabunPSK" w:hAnsi="TH SarabunPSK" w:cs="TH SarabunPSK"/>
          <w:sz w:val="40"/>
          <w:szCs w:val="40"/>
        </w:rPr>
        <w:t xml:space="preserve">personalize </w:t>
      </w:r>
      <w:r w:rsidRPr="00E96182">
        <w:rPr>
          <w:rFonts w:ascii="TH SarabunPSK" w:hAnsi="TH SarabunPSK" w:cs="TH SarabunPSK"/>
          <w:sz w:val="40"/>
          <w:szCs w:val="40"/>
          <w:cs/>
          <w:lang w:bidi="th-TH"/>
        </w:rPr>
        <w:t>กล่องช็อกโกแลตเป็นชื่อแขกที่เข้าพักในโรงแรม เพื่อแสดงถึงการใส่ใจในรายละเอียดและให้ความสำคัญกับลูกค้า เป็นต้น และเชื่อว่าในอนาคตเราน่าจะได้เห็นการปรับตัวของผู้ผลิตอาหารและเครื่องดื่มเพื่อให้สอดรับกับเทรนด์นี้ในเชิงพาณิชย์มากขึ้นอย่างแน่นอน</w:t>
      </w:r>
    </w:p>
    <w:p w14:paraId="753BA67C" w14:textId="77777777" w:rsidR="00812151" w:rsidRDefault="00812151" w:rsidP="00113D20">
      <w:pPr>
        <w:jc w:val="both"/>
        <w:rPr>
          <w:rFonts w:ascii="TH SarabunPSK" w:hAnsi="TH SarabunPSK" w:cs="TH SarabunPSK"/>
          <w:sz w:val="40"/>
          <w:szCs w:val="40"/>
          <w:lang w:bidi="th-TH"/>
        </w:rPr>
      </w:pPr>
    </w:p>
    <w:p w14:paraId="0C6ED2FE" w14:textId="77777777" w:rsidR="00812151" w:rsidRDefault="00812151" w:rsidP="00113D20">
      <w:pPr>
        <w:jc w:val="both"/>
        <w:rPr>
          <w:rFonts w:ascii="TH SarabunPSK" w:hAnsi="TH SarabunPSK" w:cs="TH SarabunPSK"/>
          <w:sz w:val="40"/>
          <w:szCs w:val="40"/>
          <w:lang w:bidi="th-TH"/>
        </w:rPr>
      </w:pPr>
    </w:p>
    <w:p w14:paraId="12A11C23" w14:textId="474CB581" w:rsidR="00812151" w:rsidRPr="00163426" w:rsidRDefault="00163426" w:rsidP="00113D20">
      <w:pPr>
        <w:jc w:val="both"/>
        <w:rPr>
          <w:rFonts w:ascii="TH SarabunPSK" w:hAnsi="TH SarabunPSK" w:cs="TH SarabunPSK"/>
          <w:b/>
          <w:bCs/>
          <w:sz w:val="52"/>
          <w:szCs w:val="52"/>
        </w:rPr>
      </w:pPr>
      <w:r w:rsidRPr="00163426">
        <w:rPr>
          <w:rFonts w:ascii="TH SarabunPSK" w:hAnsi="TH SarabunPSK" w:cs="TH SarabunPSK"/>
          <w:b/>
          <w:bCs/>
          <w:sz w:val="52"/>
          <w:szCs w:val="52"/>
        </w:rPr>
        <w:t>smart packaging</w:t>
      </w:r>
    </w:p>
    <w:p w14:paraId="64D8C57B" w14:textId="65BE1018" w:rsidR="00113D20" w:rsidRDefault="00163426" w:rsidP="00113D20">
      <w:pPr>
        <w:jc w:val="both"/>
        <w:rPr>
          <w:rFonts w:ascii="TH SarabunPSK" w:hAnsi="TH SarabunPSK" w:cs="TH SarabunPSK"/>
          <w:sz w:val="40"/>
          <w:szCs w:val="40"/>
          <w:lang w:bidi="th-TH"/>
        </w:rPr>
      </w:pPr>
      <w:r>
        <w:rPr>
          <w:rFonts w:ascii="TH SarabunPSK" w:hAnsi="TH SarabunPSK" w:cs="TH SarabunPSK" w:hint="cs"/>
          <w:sz w:val="40"/>
          <w:szCs w:val="40"/>
          <w:cs/>
        </w:rPr>
        <w:tab/>
      </w:r>
      <w:r w:rsidR="00113D20" w:rsidRPr="00E96182">
        <w:rPr>
          <w:rFonts w:ascii="TH SarabunPSK" w:hAnsi="TH SarabunPSK" w:cs="TH SarabunPSK"/>
          <w:sz w:val="40"/>
          <w:szCs w:val="40"/>
          <w:cs/>
          <w:lang w:bidi="th-TH"/>
        </w:rPr>
        <w:t xml:space="preserve">บรรจุภัณฑ์อัจฉริยะ หรือ </w:t>
      </w:r>
      <w:r w:rsidR="00113D20" w:rsidRPr="00E96182">
        <w:rPr>
          <w:rFonts w:ascii="TH SarabunPSK" w:hAnsi="TH SarabunPSK" w:cs="TH SarabunPSK"/>
          <w:sz w:val="40"/>
          <w:szCs w:val="40"/>
        </w:rPr>
        <w:t xml:space="preserve">smart packaging </w:t>
      </w:r>
      <w:r w:rsidR="00113D20" w:rsidRPr="00E96182">
        <w:rPr>
          <w:rFonts w:ascii="TH SarabunPSK" w:hAnsi="TH SarabunPSK" w:cs="TH SarabunPSK"/>
          <w:sz w:val="40"/>
          <w:szCs w:val="40"/>
          <w:cs/>
          <w:lang w:bidi="th-TH"/>
        </w:rPr>
        <w:t>โดยอาศัยความก้าวหน้าของนวัตกรรมและเทคโนโลยีเข้ามาช่วยในการพัฒนาและออกแบบบรรจุภัณฑ์เพื่อสร้างจุดเด่น และตอบโจทย์</w:t>
      </w:r>
      <w:proofErr w:type="spellStart"/>
      <w:r w:rsidR="00113D20" w:rsidRPr="00E96182">
        <w:rPr>
          <w:rFonts w:ascii="TH SarabunPSK" w:hAnsi="TH SarabunPSK" w:cs="TH SarabunPSK"/>
          <w:sz w:val="40"/>
          <w:szCs w:val="40"/>
          <w:cs/>
          <w:lang w:bidi="th-TH"/>
        </w:rPr>
        <w:t>ไลฟ์</w:t>
      </w:r>
      <w:proofErr w:type="spellEnd"/>
      <w:r w:rsidR="00113D20" w:rsidRPr="00E96182">
        <w:rPr>
          <w:rFonts w:ascii="TH SarabunPSK" w:hAnsi="TH SarabunPSK" w:cs="TH SarabunPSK"/>
          <w:sz w:val="40"/>
          <w:szCs w:val="40"/>
          <w:cs/>
          <w:lang w:bidi="th-TH"/>
        </w:rPr>
        <w:t xml:space="preserve">สไตล์ของผู้บริโภคยุคดิจิทัล ไม่ว่าจะเป็นบรรจุภัณฑ์ที่สามารถสื่อสารและให้ข้อมูลต่าง ๆ กับผู้บริโภคผ่านเทคโนโลยีที่ทันสมัย เช่น </w:t>
      </w:r>
      <w:r w:rsidR="00113D20" w:rsidRPr="00E96182">
        <w:rPr>
          <w:rFonts w:ascii="TH SarabunPSK" w:hAnsi="TH SarabunPSK" w:cs="TH SarabunPSK"/>
          <w:sz w:val="40"/>
          <w:szCs w:val="40"/>
        </w:rPr>
        <w:t xml:space="preserve">Bluetooth Low-Energy (BLE) </w:t>
      </w:r>
      <w:r w:rsidR="00113D20" w:rsidRPr="00E96182">
        <w:rPr>
          <w:rFonts w:ascii="TH SarabunPSK" w:hAnsi="TH SarabunPSK" w:cs="TH SarabunPSK"/>
          <w:sz w:val="40"/>
          <w:szCs w:val="40"/>
          <w:cs/>
          <w:lang w:bidi="th-TH"/>
        </w:rPr>
        <w:t xml:space="preserve">และ </w:t>
      </w:r>
      <w:r w:rsidR="00113D20" w:rsidRPr="00E96182">
        <w:rPr>
          <w:rFonts w:ascii="TH SarabunPSK" w:hAnsi="TH SarabunPSK" w:cs="TH SarabunPSK"/>
          <w:sz w:val="40"/>
          <w:szCs w:val="40"/>
        </w:rPr>
        <w:t xml:space="preserve">Near-Field Communication (NFC) </w:t>
      </w:r>
      <w:r w:rsidR="00113D20" w:rsidRPr="00E96182">
        <w:rPr>
          <w:rFonts w:ascii="TH SarabunPSK" w:hAnsi="TH SarabunPSK" w:cs="TH SarabunPSK"/>
          <w:sz w:val="40"/>
          <w:szCs w:val="40"/>
          <w:cs/>
          <w:lang w:bidi="th-TH"/>
        </w:rPr>
        <w:t>ที่เชื่อมโยงเข้ากับ</w:t>
      </w:r>
      <w:proofErr w:type="spellStart"/>
      <w:r w:rsidR="00113D20" w:rsidRPr="00E96182">
        <w:rPr>
          <w:rFonts w:ascii="TH SarabunPSK" w:hAnsi="TH SarabunPSK" w:cs="TH SarabunPSK"/>
          <w:sz w:val="40"/>
          <w:szCs w:val="40"/>
          <w:cs/>
          <w:lang w:bidi="th-TH"/>
        </w:rPr>
        <w:t>แอปพลิเคชั่น</w:t>
      </w:r>
      <w:proofErr w:type="spellEnd"/>
      <w:r w:rsidR="00113D20" w:rsidRPr="00E96182">
        <w:rPr>
          <w:rFonts w:ascii="TH SarabunPSK" w:hAnsi="TH SarabunPSK" w:cs="TH SarabunPSK"/>
          <w:sz w:val="40"/>
          <w:szCs w:val="40"/>
          <w:cs/>
          <w:lang w:bidi="th-TH"/>
        </w:rPr>
        <w:t>ในโทรศัพท์มือถือ</w:t>
      </w:r>
    </w:p>
    <w:p w14:paraId="3F801F51" w14:textId="77777777" w:rsidR="00BD3EBB" w:rsidRDefault="00BD3EBB" w:rsidP="00113D20">
      <w:pPr>
        <w:jc w:val="both"/>
        <w:rPr>
          <w:rFonts w:ascii="TH SarabunPSK" w:hAnsi="TH SarabunPSK" w:cs="TH SarabunPSK"/>
          <w:sz w:val="40"/>
          <w:szCs w:val="40"/>
          <w:lang w:bidi="th-TH"/>
        </w:rPr>
      </w:pPr>
    </w:p>
    <w:p w14:paraId="313E2E22" w14:textId="08CB530F" w:rsidR="00BD3EBB" w:rsidRDefault="00BD3EBB" w:rsidP="00113D20">
      <w:pPr>
        <w:jc w:val="both"/>
        <w:rPr>
          <w:rFonts w:ascii="TH SarabunPSK" w:hAnsi="TH SarabunPSK" w:cs="TH SarabunPSK"/>
          <w:sz w:val="40"/>
          <w:szCs w:val="40"/>
          <w:lang w:bidi="th-TH"/>
        </w:rPr>
      </w:pPr>
      <w:r w:rsidRPr="00BD3EBB">
        <w:rPr>
          <w:rFonts w:ascii="TH SarabunPSK" w:hAnsi="TH SarabunPSK" w:cs="TH SarabunPSK"/>
          <w:noProof/>
          <w:sz w:val="40"/>
          <w:szCs w:val="40"/>
          <w:cs/>
          <w:lang w:bidi="th-TH"/>
        </w:rPr>
        <w:lastRenderedPageBreak/>
        <w:drawing>
          <wp:inline distT="0" distB="0" distL="0" distR="0" wp14:anchorId="7B3E2802" wp14:editId="6140D156">
            <wp:extent cx="5727700" cy="398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981450"/>
                    </a:xfrm>
                    <a:prstGeom prst="rect">
                      <a:avLst/>
                    </a:prstGeom>
                  </pic:spPr>
                </pic:pic>
              </a:graphicData>
            </a:graphic>
          </wp:inline>
        </w:drawing>
      </w:r>
    </w:p>
    <w:p w14:paraId="0EABC43C" w14:textId="7878B545" w:rsidR="00BD3EBB" w:rsidRDefault="00712BF6" w:rsidP="00113D20">
      <w:pPr>
        <w:jc w:val="both"/>
        <w:rPr>
          <w:rFonts w:ascii="TH SarabunPSK" w:hAnsi="TH SarabunPSK" w:cs="TH SarabunPSK"/>
          <w:sz w:val="40"/>
          <w:szCs w:val="40"/>
          <w:lang w:bidi="th-TH"/>
        </w:rPr>
      </w:pPr>
      <w:hyperlink r:id="rId9" w:history="1">
        <w:r w:rsidR="00BD3EBB" w:rsidRPr="00E0201C">
          <w:rPr>
            <w:rStyle w:val="a3"/>
            <w:rFonts w:ascii="TH SarabunPSK" w:hAnsi="TH SarabunPSK" w:cs="TH SarabunPSK"/>
            <w:sz w:val="40"/>
            <w:szCs w:val="40"/>
            <w:lang w:bidi="th-TH"/>
          </w:rPr>
          <w:t>https://corporate.visualead.com/smart-packaging/</w:t>
        </w:r>
      </w:hyperlink>
    </w:p>
    <w:p w14:paraId="50A4E8E7" w14:textId="48C5EB5B" w:rsidR="00BD3EBB" w:rsidRPr="00BD3EBB" w:rsidRDefault="00BD3EBB" w:rsidP="00BD3EBB">
      <w:pPr>
        <w:jc w:val="both"/>
        <w:rPr>
          <w:rFonts w:ascii="TH SarabunPSK" w:hAnsi="TH SarabunPSK" w:cs="TH SarabunPSK"/>
          <w:sz w:val="40"/>
          <w:szCs w:val="40"/>
          <w:lang w:bidi="th-TH"/>
        </w:rPr>
      </w:pPr>
      <w:r w:rsidRPr="00BD3EBB">
        <w:rPr>
          <w:rFonts w:ascii="TH SarabunPSK" w:hAnsi="TH SarabunPSK" w:cs="TH SarabunPSK"/>
          <w:sz w:val="40"/>
          <w:szCs w:val="40"/>
          <w:lang w:bidi="th-TH"/>
        </w:rPr>
        <w:t xml:space="preserve">Smart Packaging </w:t>
      </w:r>
      <w:proofErr w:type="gramStart"/>
      <w:r w:rsidRPr="00BD3EBB">
        <w:rPr>
          <w:rFonts w:ascii="TH SarabunPSK" w:hAnsi="TH SarabunPSK" w:cs="TH SarabunPSK"/>
          <w:sz w:val="40"/>
          <w:szCs w:val="40"/>
          <w:lang w:bidi="th-TH"/>
        </w:rPr>
        <w:t>At</w:t>
      </w:r>
      <w:proofErr w:type="gramEnd"/>
      <w:r w:rsidRPr="00BD3EBB">
        <w:rPr>
          <w:rFonts w:ascii="TH SarabunPSK" w:hAnsi="TH SarabunPSK" w:cs="TH SarabunPSK"/>
          <w:sz w:val="40"/>
          <w:szCs w:val="40"/>
          <w:lang w:bidi="th-TH"/>
        </w:rPr>
        <w:t xml:space="preserve"> Work</w:t>
      </w:r>
      <w:r>
        <w:rPr>
          <w:rFonts w:ascii="TH SarabunPSK" w:hAnsi="TH SarabunPSK" w:cs="TH SarabunPSK" w:hint="cs"/>
          <w:sz w:val="40"/>
          <w:szCs w:val="40"/>
          <w:cs/>
          <w:lang w:bidi="th-TH"/>
        </w:rPr>
        <w:t xml:space="preserve"> </w:t>
      </w:r>
      <w:r w:rsidRPr="00BD3EBB">
        <w:rPr>
          <w:rFonts w:ascii="TH SarabunPSK" w:hAnsi="TH SarabunPSK" w:cs="TH SarabunPSK"/>
          <w:sz w:val="40"/>
          <w:szCs w:val="40"/>
          <w:lang w:bidi="th-TH"/>
        </w:rPr>
        <w:t>Smart packaging used to implement product authentication, logistics data tracking and traceability, marketing campaign execution, product information acquisition and transparency, warranty registration, and much more.</w:t>
      </w:r>
    </w:p>
    <w:p w14:paraId="6729D201" w14:textId="77777777" w:rsidR="00163426" w:rsidRDefault="00163426" w:rsidP="00113D20">
      <w:pPr>
        <w:jc w:val="both"/>
        <w:rPr>
          <w:rFonts w:ascii="TH SarabunPSK" w:hAnsi="TH SarabunPSK" w:cs="TH SarabunPSK"/>
          <w:sz w:val="40"/>
          <w:szCs w:val="40"/>
          <w:lang w:bidi="th-TH"/>
        </w:rPr>
      </w:pPr>
    </w:p>
    <w:p w14:paraId="4A6A4F5F" w14:textId="77777777" w:rsidR="00163426" w:rsidRDefault="00163426" w:rsidP="00113D20">
      <w:pPr>
        <w:jc w:val="both"/>
        <w:rPr>
          <w:rFonts w:ascii="TH SarabunPSK" w:hAnsi="TH SarabunPSK" w:cs="TH SarabunPSK"/>
          <w:sz w:val="40"/>
          <w:szCs w:val="40"/>
          <w:lang w:bidi="th-TH"/>
        </w:rPr>
      </w:pPr>
    </w:p>
    <w:p w14:paraId="6B73D5A3" w14:textId="2BB9ED20" w:rsidR="00163426" w:rsidRDefault="00163426" w:rsidP="00163426">
      <w:pPr>
        <w:jc w:val="center"/>
        <w:rPr>
          <w:rFonts w:ascii="TH SarabunPSK" w:hAnsi="TH SarabunPSK" w:cs="TH SarabunPSK"/>
          <w:sz w:val="40"/>
          <w:szCs w:val="40"/>
        </w:rPr>
      </w:pPr>
      <w:r w:rsidRPr="00163426">
        <w:rPr>
          <w:rFonts w:ascii="TH SarabunPSK" w:hAnsi="TH SarabunPSK" w:cs="TH SarabunPSK"/>
          <w:noProof/>
          <w:sz w:val="40"/>
          <w:szCs w:val="40"/>
        </w:rPr>
        <w:lastRenderedPageBreak/>
        <w:drawing>
          <wp:inline distT="0" distB="0" distL="0" distR="0" wp14:anchorId="16CAB733" wp14:editId="42FD35CE">
            <wp:extent cx="4706155" cy="2603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7549" cy="2604287"/>
                    </a:xfrm>
                    <a:prstGeom prst="rect">
                      <a:avLst/>
                    </a:prstGeom>
                  </pic:spPr>
                </pic:pic>
              </a:graphicData>
            </a:graphic>
          </wp:inline>
        </w:drawing>
      </w:r>
    </w:p>
    <w:p w14:paraId="07060465" w14:textId="77777777" w:rsidR="00163426" w:rsidRPr="00E96182" w:rsidRDefault="00163426" w:rsidP="00163426">
      <w:pPr>
        <w:jc w:val="center"/>
        <w:rPr>
          <w:rFonts w:ascii="TH SarabunPSK" w:hAnsi="TH SarabunPSK" w:cs="TH SarabunPSK"/>
          <w:sz w:val="40"/>
          <w:szCs w:val="40"/>
        </w:rPr>
      </w:pPr>
    </w:p>
    <w:p w14:paraId="507DE00E" w14:textId="77777777" w:rsidR="00163426" w:rsidRPr="00163426" w:rsidRDefault="00163426" w:rsidP="00163426">
      <w:pPr>
        <w:jc w:val="both"/>
        <w:rPr>
          <w:rFonts w:ascii="TH SarabunPSK" w:hAnsi="TH SarabunPSK" w:cs="TH SarabunPSK"/>
          <w:sz w:val="40"/>
          <w:szCs w:val="40"/>
        </w:rPr>
      </w:pPr>
      <w:r w:rsidRPr="00163426">
        <w:rPr>
          <w:rFonts w:ascii="TH SarabunPSK" w:hAnsi="TH SarabunPSK" w:cs="TH SarabunPSK"/>
          <w:sz w:val="40"/>
          <w:szCs w:val="40"/>
        </w:rPr>
        <w:t>Despite High Cost and Limited Availability, Smart Packaging to Revolutionize Logistics Industry</w:t>
      </w:r>
    </w:p>
    <w:p w14:paraId="6B1CE822" w14:textId="0809485D" w:rsidR="00113D20" w:rsidRDefault="00163426" w:rsidP="00163426">
      <w:pPr>
        <w:jc w:val="both"/>
        <w:rPr>
          <w:rFonts w:ascii="TH SarabunPSK" w:hAnsi="TH SarabunPSK" w:cs="TH SarabunPSK"/>
          <w:sz w:val="40"/>
          <w:szCs w:val="40"/>
        </w:rPr>
      </w:pPr>
      <w:r w:rsidRPr="00163426">
        <w:rPr>
          <w:rFonts w:ascii="TH SarabunPSK" w:hAnsi="TH SarabunPSK" w:cs="TH SarabunPSK"/>
          <w:sz w:val="40"/>
          <w:szCs w:val="40"/>
        </w:rPr>
        <w:t xml:space="preserve">By Rohit </w:t>
      </w:r>
      <w:proofErr w:type="spellStart"/>
      <w:r w:rsidRPr="00163426">
        <w:rPr>
          <w:rFonts w:ascii="TH SarabunPSK" w:hAnsi="TH SarabunPSK" w:cs="TH SarabunPSK"/>
          <w:sz w:val="40"/>
          <w:szCs w:val="40"/>
        </w:rPr>
        <w:t>Bhisey</w:t>
      </w:r>
      <w:proofErr w:type="spellEnd"/>
      <w:r w:rsidRPr="00163426">
        <w:rPr>
          <w:rFonts w:ascii="TH SarabunPSK" w:hAnsi="TH SarabunPSK" w:cs="TH SarabunPSK"/>
          <w:sz w:val="40"/>
          <w:szCs w:val="40"/>
        </w:rPr>
        <w:t xml:space="preserve"> - March 6, 20171694 0</w:t>
      </w:r>
    </w:p>
    <w:p w14:paraId="33F10A72" w14:textId="0D6E0B11" w:rsidR="00163426" w:rsidRDefault="00712BF6" w:rsidP="00113D20">
      <w:pPr>
        <w:jc w:val="both"/>
        <w:rPr>
          <w:rFonts w:ascii="TH SarabunPSK" w:hAnsi="TH SarabunPSK" w:cs="TH SarabunPSK"/>
          <w:sz w:val="40"/>
          <w:szCs w:val="40"/>
        </w:rPr>
      </w:pPr>
      <w:hyperlink r:id="rId11" w:history="1">
        <w:r w:rsidR="00163426" w:rsidRPr="00E0201C">
          <w:rPr>
            <w:rStyle w:val="a3"/>
            <w:rFonts w:ascii="TH SarabunPSK" w:hAnsi="TH SarabunPSK" w:cs="TH SarabunPSK"/>
            <w:sz w:val="40"/>
            <w:szCs w:val="40"/>
          </w:rPr>
          <w:t>http://www.editiontruth.com/wp-content/uploads/2017/03/smart-packaging.jpg</w:t>
        </w:r>
      </w:hyperlink>
    </w:p>
    <w:p w14:paraId="6FF6EEEB" w14:textId="2E48247A" w:rsidR="00163426" w:rsidRDefault="00AD36E1" w:rsidP="00AD36E1">
      <w:pPr>
        <w:jc w:val="center"/>
        <w:rPr>
          <w:rFonts w:ascii="TH SarabunPSK" w:hAnsi="TH SarabunPSK" w:cs="TH SarabunPSK"/>
          <w:sz w:val="40"/>
          <w:szCs w:val="40"/>
        </w:rPr>
      </w:pPr>
      <w:r>
        <w:rPr>
          <w:rFonts w:ascii="TH SarabunPSK" w:hAnsi="TH SarabunPSK" w:cs="TH SarabunPSK"/>
          <w:noProof/>
          <w:sz w:val="40"/>
          <w:szCs w:val="40"/>
          <w:cs/>
          <w:lang w:bidi="th-TH"/>
        </w:rPr>
        <w:drawing>
          <wp:inline distT="0" distB="0" distL="0" distR="0" wp14:anchorId="20AC356A" wp14:editId="0989D5DD">
            <wp:extent cx="4123055" cy="3089695"/>
            <wp:effectExtent l="0" t="0" r="0" b="9525"/>
            <wp:docPr id="11" name="Picture 11" descr="smart-packaging-solu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packaging-solution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162" cy="3091274"/>
                    </a:xfrm>
                    <a:prstGeom prst="rect">
                      <a:avLst/>
                    </a:prstGeom>
                    <a:noFill/>
                    <a:ln>
                      <a:noFill/>
                    </a:ln>
                  </pic:spPr>
                </pic:pic>
              </a:graphicData>
            </a:graphic>
          </wp:inline>
        </w:drawing>
      </w:r>
    </w:p>
    <w:p w14:paraId="570A4504" w14:textId="3AFFB27C" w:rsidR="000E796E" w:rsidRDefault="000E796E" w:rsidP="00AD36E1">
      <w:pPr>
        <w:jc w:val="center"/>
        <w:rPr>
          <w:rFonts w:ascii="TH SarabunPSK" w:hAnsi="TH SarabunPSK" w:cs="TH SarabunPSK"/>
          <w:sz w:val="40"/>
          <w:szCs w:val="40"/>
        </w:rPr>
      </w:pPr>
      <w:r w:rsidRPr="000E796E">
        <w:rPr>
          <w:rFonts w:ascii="TH SarabunPSK" w:hAnsi="TH SarabunPSK" w:cs="TH SarabunPSK"/>
          <w:sz w:val="40"/>
          <w:szCs w:val="40"/>
        </w:rPr>
        <w:t>Smart Packaging Cloud Management Platform</w:t>
      </w:r>
    </w:p>
    <w:p w14:paraId="7B9FD76E" w14:textId="77777777" w:rsidR="00B12FCA" w:rsidRPr="00B12FCA" w:rsidRDefault="00B12FCA" w:rsidP="00B12FCA">
      <w:pPr>
        <w:rPr>
          <w:rFonts w:ascii="TH SarabunPSK" w:hAnsi="TH SarabunPSK" w:cs="TH SarabunPSK"/>
          <w:i/>
          <w:iCs/>
          <w:sz w:val="32"/>
          <w:szCs w:val="32"/>
        </w:rPr>
      </w:pPr>
      <w:r w:rsidRPr="00B12FCA">
        <w:rPr>
          <w:rFonts w:ascii="TH SarabunPSK" w:hAnsi="TH SarabunPSK" w:cs="TH SarabunPSK"/>
          <w:i/>
          <w:iCs/>
          <w:sz w:val="32"/>
          <w:szCs w:val="32"/>
        </w:rPr>
        <w:t>SMART PACKAGING VISUAL QR CODE DESIGN:</w:t>
      </w:r>
    </w:p>
    <w:p w14:paraId="3E188D46" w14:textId="77777777" w:rsidR="00B12FCA" w:rsidRPr="00B12FCA" w:rsidRDefault="00B12FCA" w:rsidP="00B12FCA">
      <w:pPr>
        <w:rPr>
          <w:rFonts w:ascii="TH SarabunPSK" w:hAnsi="TH SarabunPSK" w:cs="TH SarabunPSK"/>
          <w:i/>
          <w:iCs/>
          <w:sz w:val="32"/>
          <w:szCs w:val="32"/>
        </w:rPr>
      </w:pPr>
      <w:r w:rsidRPr="00B12FCA">
        <w:rPr>
          <w:rFonts w:ascii="TH SarabunPSK" w:hAnsi="TH SarabunPSK" w:cs="TH SarabunPSK"/>
          <w:i/>
          <w:iCs/>
          <w:sz w:val="32"/>
          <w:szCs w:val="32"/>
        </w:rPr>
        <w:t>A rich, powerful design toolset enabling you to create the most appealing codes, to be applied on your product packaging for maximum customer engagement.</w:t>
      </w:r>
    </w:p>
    <w:p w14:paraId="4EF08913" w14:textId="77777777" w:rsidR="00B12FCA" w:rsidRPr="00B12FCA" w:rsidRDefault="00B12FCA" w:rsidP="00B12FCA">
      <w:pPr>
        <w:rPr>
          <w:rFonts w:ascii="TH SarabunPSK" w:hAnsi="TH SarabunPSK" w:cs="TH SarabunPSK"/>
          <w:i/>
          <w:iCs/>
          <w:sz w:val="32"/>
          <w:szCs w:val="32"/>
        </w:rPr>
      </w:pPr>
    </w:p>
    <w:p w14:paraId="7CC78526" w14:textId="77777777" w:rsidR="00B12FCA" w:rsidRPr="00B12FCA" w:rsidRDefault="00B12FCA" w:rsidP="00B12FCA">
      <w:pPr>
        <w:rPr>
          <w:rFonts w:ascii="TH SarabunPSK" w:hAnsi="TH SarabunPSK" w:cs="TH SarabunPSK"/>
          <w:i/>
          <w:iCs/>
          <w:sz w:val="32"/>
          <w:szCs w:val="32"/>
        </w:rPr>
      </w:pPr>
      <w:r w:rsidRPr="00B12FCA">
        <w:rPr>
          <w:rFonts w:ascii="TH SarabunPSK" w:hAnsi="TH SarabunPSK" w:cs="TH SarabunPSK"/>
          <w:i/>
          <w:iCs/>
          <w:sz w:val="32"/>
          <w:szCs w:val="32"/>
        </w:rPr>
        <w:t>BATCH MANAGEMENT:</w:t>
      </w:r>
    </w:p>
    <w:p w14:paraId="0D4C0E8D" w14:textId="77777777" w:rsidR="00B12FCA" w:rsidRPr="00B12FCA" w:rsidRDefault="00B12FCA" w:rsidP="00B12FCA">
      <w:pPr>
        <w:rPr>
          <w:rFonts w:ascii="TH SarabunPSK" w:hAnsi="TH SarabunPSK" w:cs="TH SarabunPSK"/>
          <w:i/>
          <w:iCs/>
          <w:sz w:val="32"/>
          <w:szCs w:val="32"/>
        </w:rPr>
      </w:pPr>
      <w:r w:rsidRPr="00B12FCA">
        <w:rPr>
          <w:rFonts w:ascii="TH SarabunPSK" w:hAnsi="TH SarabunPSK" w:cs="TH SarabunPSK"/>
          <w:i/>
          <w:iCs/>
          <w:sz w:val="32"/>
          <w:szCs w:val="32"/>
        </w:rPr>
        <w:t>A versatile order management system supporting batch production line printing and laser marking of secure serial codes.</w:t>
      </w:r>
    </w:p>
    <w:p w14:paraId="0397F67B" w14:textId="77777777" w:rsidR="00B12FCA" w:rsidRPr="00B12FCA" w:rsidRDefault="00B12FCA" w:rsidP="00B12FCA">
      <w:pPr>
        <w:rPr>
          <w:rFonts w:ascii="TH SarabunPSK" w:hAnsi="TH SarabunPSK" w:cs="TH SarabunPSK"/>
          <w:i/>
          <w:iCs/>
          <w:sz w:val="32"/>
          <w:szCs w:val="32"/>
        </w:rPr>
      </w:pPr>
      <w:r w:rsidRPr="00B12FCA">
        <w:rPr>
          <w:rFonts w:ascii="TH SarabunPSK" w:hAnsi="TH SarabunPSK" w:cs="TH SarabunPSK"/>
          <w:i/>
          <w:iCs/>
          <w:sz w:val="32"/>
          <w:szCs w:val="32"/>
        </w:rPr>
        <w:t>MOBILE EXPERIENCE DELIVERY AND ANALYTICS:</w:t>
      </w:r>
    </w:p>
    <w:p w14:paraId="0E01806F" w14:textId="5A729266" w:rsidR="00B12FCA" w:rsidRPr="0029309E" w:rsidRDefault="00B12FCA" w:rsidP="0029309E">
      <w:pPr>
        <w:rPr>
          <w:rFonts w:ascii="TH SarabunPSK" w:hAnsi="TH SarabunPSK" w:cs="TH SarabunPSK"/>
          <w:i/>
          <w:iCs/>
          <w:sz w:val="32"/>
          <w:szCs w:val="32"/>
        </w:rPr>
      </w:pPr>
      <w:r w:rsidRPr="00B12FCA">
        <w:rPr>
          <w:rFonts w:ascii="TH SarabunPSK" w:hAnsi="TH SarabunPSK" w:cs="TH SarabunPSK"/>
          <w:i/>
          <w:iCs/>
          <w:sz w:val="32"/>
          <w:szCs w:val="32"/>
        </w:rPr>
        <w:t>Infuse code batches or individual smart product codes with mobile experience, then easily track campaign progress and gain valuable customer behavior insights.</w:t>
      </w:r>
    </w:p>
    <w:p w14:paraId="2234C35D" w14:textId="1554112A" w:rsidR="00AD36E1" w:rsidRDefault="00712BF6" w:rsidP="00113D20">
      <w:pPr>
        <w:jc w:val="both"/>
        <w:rPr>
          <w:rFonts w:ascii="TH SarabunPSK" w:hAnsi="TH SarabunPSK" w:cs="TH SarabunPSK"/>
          <w:sz w:val="40"/>
          <w:szCs w:val="40"/>
        </w:rPr>
      </w:pPr>
      <w:hyperlink r:id="rId13" w:history="1">
        <w:r w:rsidR="00AD36E1" w:rsidRPr="00E0201C">
          <w:rPr>
            <w:rStyle w:val="a3"/>
            <w:rFonts w:ascii="TH SarabunPSK" w:hAnsi="TH SarabunPSK" w:cs="TH SarabunPSK"/>
            <w:sz w:val="40"/>
            <w:szCs w:val="40"/>
          </w:rPr>
          <w:t>https://corporate.visualead.com/images/features/smart-packaging-solutions1.png</w:t>
        </w:r>
      </w:hyperlink>
    </w:p>
    <w:p w14:paraId="2C0F356F" w14:textId="77777777" w:rsidR="00B12FCA" w:rsidRDefault="00B12FCA" w:rsidP="00113D20">
      <w:pPr>
        <w:jc w:val="both"/>
        <w:rPr>
          <w:rFonts w:ascii="TH SarabunPSK" w:hAnsi="TH SarabunPSK" w:cs="TH SarabunPSK"/>
          <w:sz w:val="40"/>
          <w:szCs w:val="40"/>
        </w:rPr>
      </w:pPr>
    </w:p>
    <w:p w14:paraId="5E81B332" w14:textId="771C2147" w:rsidR="00B12FCA" w:rsidRDefault="00B12FCA" w:rsidP="00113D20">
      <w:pPr>
        <w:jc w:val="both"/>
        <w:rPr>
          <w:rFonts w:ascii="TH SarabunPSK" w:hAnsi="TH SarabunPSK" w:cs="TH SarabunPSK"/>
          <w:sz w:val="40"/>
          <w:szCs w:val="40"/>
        </w:rPr>
      </w:pPr>
      <w:r>
        <w:rPr>
          <w:rFonts w:ascii="TH SarabunPSK" w:hAnsi="TH SarabunPSK" w:cs="TH SarabunPSK" w:hint="cs"/>
          <w:noProof/>
          <w:sz w:val="40"/>
          <w:szCs w:val="40"/>
          <w:lang w:bidi="th-TH"/>
        </w:rPr>
        <w:drawing>
          <wp:inline distT="0" distB="0" distL="0" distR="0" wp14:anchorId="7C1B1164" wp14:editId="13C517CF">
            <wp:extent cx="5085116" cy="3810635"/>
            <wp:effectExtent l="0" t="0" r="0" b="0"/>
            <wp:docPr id="12" name="Picture 12" descr="smart-packaging-solu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t-packaging-solution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7031" cy="3812070"/>
                    </a:xfrm>
                    <a:prstGeom prst="rect">
                      <a:avLst/>
                    </a:prstGeom>
                    <a:noFill/>
                    <a:ln>
                      <a:noFill/>
                    </a:ln>
                  </pic:spPr>
                </pic:pic>
              </a:graphicData>
            </a:graphic>
          </wp:inline>
        </w:drawing>
      </w:r>
    </w:p>
    <w:p w14:paraId="1AD2C492" w14:textId="4CFD4A10" w:rsidR="00B12FCA" w:rsidRDefault="00B12FCA" w:rsidP="00113D20">
      <w:pPr>
        <w:jc w:val="both"/>
        <w:rPr>
          <w:rFonts w:ascii="TH SarabunPSK" w:hAnsi="TH SarabunPSK" w:cs="TH SarabunPSK"/>
          <w:sz w:val="40"/>
          <w:szCs w:val="40"/>
        </w:rPr>
      </w:pPr>
      <w:r w:rsidRPr="00B12FCA">
        <w:rPr>
          <w:rFonts w:ascii="TH SarabunPSK" w:hAnsi="TH SarabunPSK" w:cs="TH SarabunPSK"/>
          <w:sz w:val="40"/>
          <w:szCs w:val="40"/>
        </w:rPr>
        <w:t xml:space="preserve">Inline Production Line Printing </w:t>
      </w:r>
      <w:proofErr w:type="gramStart"/>
      <w:r w:rsidRPr="00B12FCA">
        <w:rPr>
          <w:rFonts w:ascii="TH SarabunPSK" w:hAnsi="TH SarabunPSK" w:cs="TH SarabunPSK"/>
          <w:sz w:val="40"/>
          <w:szCs w:val="40"/>
        </w:rPr>
        <w:t>And</w:t>
      </w:r>
      <w:proofErr w:type="gramEnd"/>
      <w:r w:rsidRPr="00B12FCA">
        <w:rPr>
          <w:rFonts w:ascii="TH SarabunPSK" w:hAnsi="TH SarabunPSK" w:cs="TH SarabunPSK"/>
          <w:sz w:val="40"/>
          <w:szCs w:val="40"/>
        </w:rPr>
        <w:t xml:space="preserve"> Laser Marking</w:t>
      </w:r>
    </w:p>
    <w:p w14:paraId="6D6721F3" w14:textId="0F42BAB6" w:rsidR="00B12FCA" w:rsidRPr="00B12FCA" w:rsidRDefault="00B12FCA" w:rsidP="00113D20">
      <w:pPr>
        <w:jc w:val="both"/>
        <w:rPr>
          <w:rFonts w:ascii="TH SarabunPSK" w:hAnsi="TH SarabunPSK" w:cs="TH SarabunPSK"/>
          <w:i/>
          <w:iCs/>
          <w:sz w:val="32"/>
          <w:szCs w:val="32"/>
        </w:rPr>
      </w:pPr>
      <w:proofErr w:type="spellStart"/>
      <w:r w:rsidRPr="00B12FCA">
        <w:rPr>
          <w:rFonts w:ascii="TH SarabunPSK" w:hAnsi="TH SarabunPSK" w:cs="TH SarabunPSK"/>
          <w:i/>
          <w:iCs/>
          <w:sz w:val="32"/>
          <w:szCs w:val="32"/>
        </w:rPr>
        <w:t>Visualead's</w:t>
      </w:r>
      <w:proofErr w:type="spellEnd"/>
      <w:r w:rsidRPr="00B12FCA">
        <w:rPr>
          <w:rFonts w:ascii="TH SarabunPSK" w:hAnsi="TH SarabunPSK" w:cs="TH SarabunPSK"/>
          <w:i/>
          <w:iCs/>
          <w:sz w:val="32"/>
          <w:szCs w:val="32"/>
        </w:rPr>
        <w:t xml:space="preserve"> high scale on premise solution enables you to utilize your production line to generate billions of smart packaging codes, and verify their quality in-line. Our offering comes integrated with such leading production solution vendors as HP and AVT out-of-the-box, enabling data collection during tag generation and scanning, and binding of this aggregated information in cloud-hosted management databases.</w:t>
      </w:r>
    </w:p>
    <w:p w14:paraId="0B2F2151" w14:textId="312445E7" w:rsidR="00B12FCA" w:rsidRDefault="00B12FCA" w:rsidP="00113D20">
      <w:pPr>
        <w:jc w:val="both"/>
        <w:rPr>
          <w:rFonts w:ascii="TH SarabunPSK" w:hAnsi="TH SarabunPSK" w:cs="TH SarabunPSK"/>
          <w:sz w:val="40"/>
          <w:szCs w:val="40"/>
        </w:rPr>
      </w:pPr>
      <w:r>
        <w:rPr>
          <w:rFonts w:ascii="TH SarabunPSK" w:hAnsi="TH SarabunPSK" w:cs="TH SarabunPSK" w:hint="cs"/>
          <w:noProof/>
          <w:sz w:val="40"/>
          <w:szCs w:val="40"/>
          <w:lang w:bidi="th-TH"/>
        </w:rPr>
        <w:lastRenderedPageBreak/>
        <w:drawing>
          <wp:inline distT="0" distB="0" distL="0" distR="0" wp14:anchorId="6D271717" wp14:editId="5E649206">
            <wp:extent cx="5037455" cy="3774919"/>
            <wp:effectExtent l="0" t="0" r="0" b="10160"/>
            <wp:docPr id="13" name="Picture 13" descr="smart-packaging-solutio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packaging-solution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205" cy="3788970"/>
                    </a:xfrm>
                    <a:prstGeom prst="rect">
                      <a:avLst/>
                    </a:prstGeom>
                    <a:noFill/>
                    <a:ln>
                      <a:noFill/>
                    </a:ln>
                  </pic:spPr>
                </pic:pic>
              </a:graphicData>
            </a:graphic>
          </wp:inline>
        </w:drawing>
      </w:r>
    </w:p>
    <w:p w14:paraId="40764209" w14:textId="29B05986" w:rsidR="00B12FCA" w:rsidRPr="00B12FCA" w:rsidRDefault="00B12FCA" w:rsidP="00B12FCA">
      <w:pPr>
        <w:rPr>
          <w:rFonts w:ascii="TH SarabunPSK" w:hAnsi="TH SarabunPSK" w:cs="TH SarabunPSK"/>
          <w:i/>
          <w:iCs/>
          <w:sz w:val="32"/>
          <w:szCs w:val="32"/>
        </w:rPr>
      </w:pPr>
      <w:r w:rsidRPr="00B12FCA">
        <w:rPr>
          <w:rFonts w:ascii="TH SarabunPSK" w:hAnsi="TH SarabunPSK" w:cs="TH SarabunPSK"/>
          <w:sz w:val="40"/>
          <w:szCs w:val="40"/>
        </w:rPr>
        <w:t>Premium Mobile QR Code Reader</w:t>
      </w:r>
      <w:r>
        <w:rPr>
          <w:rFonts w:ascii="TH SarabunPSK" w:hAnsi="TH SarabunPSK" w:cs="TH SarabunPSK"/>
          <w:sz w:val="40"/>
          <w:szCs w:val="40"/>
        </w:rPr>
        <w:t>.</w:t>
      </w:r>
      <w:r w:rsidRPr="00B12FCA">
        <w:t xml:space="preserve"> </w:t>
      </w:r>
      <w:r w:rsidRPr="00B12FCA">
        <w:rPr>
          <w:rFonts w:ascii="TH SarabunPSK" w:hAnsi="TH SarabunPSK" w:cs="TH SarabunPSK"/>
          <w:i/>
          <w:iCs/>
          <w:sz w:val="32"/>
          <w:szCs w:val="32"/>
        </w:rPr>
        <w:t>Embedded in your very own mobile app, our premium reader enables and encourages consumers to engage with your smart products. The reader can also be employed to run mobile AR (Augmented Reality) campaigns, and to implement additional security layers for product authentication.</w:t>
      </w:r>
    </w:p>
    <w:p w14:paraId="539D3CD6" w14:textId="548A501D" w:rsidR="00B12FCA" w:rsidRPr="00B12FCA" w:rsidRDefault="00B12FCA" w:rsidP="00B12FCA">
      <w:pPr>
        <w:rPr>
          <w:rFonts w:ascii="TH SarabunPSK" w:hAnsi="TH SarabunPSK" w:cs="TH SarabunPSK"/>
          <w:sz w:val="40"/>
          <w:szCs w:val="40"/>
        </w:rPr>
      </w:pPr>
      <w:r w:rsidRPr="00B12FCA">
        <w:rPr>
          <w:rFonts w:ascii="TH SarabunPSK" w:hAnsi="TH SarabunPSK" w:cs="TH SarabunPSK"/>
          <w:sz w:val="40"/>
          <w:szCs w:val="40"/>
        </w:rPr>
        <w:t>https://corporate.visualead.com/smart-packaging/</w:t>
      </w:r>
    </w:p>
    <w:p w14:paraId="547400CE" w14:textId="77777777" w:rsidR="00B12FCA" w:rsidRDefault="00B12FCA" w:rsidP="00113D20">
      <w:pPr>
        <w:jc w:val="both"/>
        <w:rPr>
          <w:rFonts w:ascii="TH SarabunPSK" w:hAnsi="TH SarabunPSK" w:cs="TH SarabunPSK"/>
          <w:sz w:val="40"/>
          <w:szCs w:val="40"/>
        </w:rPr>
      </w:pPr>
    </w:p>
    <w:p w14:paraId="6B559DE0" w14:textId="77777777" w:rsidR="00AD36E1" w:rsidRPr="00AD36E1" w:rsidRDefault="00AD36E1" w:rsidP="00113D20">
      <w:pPr>
        <w:jc w:val="both"/>
        <w:rPr>
          <w:rFonts w:ascii="TH SarabunPSK" w:hAnsi="TH SarabunPSK" w:cs="TH SarabunPSK"/>
          <w:sz w:val="40"/>
          <w:szCs w:val="40"/>
        </w:rPr>
      </w:pPr>
    </w:p>
    <w:p w14:paraId="4F024222" w14:textId="786749E3" w:rsidR="00113D20" w:rsidRPr="00E96182" w:rsidRDefault="0029309E" w:rsidP="00113D20">
      <w:pPr>
        <w:jc w:val="both"/>
        <w:rPr>
          <w:rFonts w:ascii="TH SarabunPSK" w:hAnsi="TH SarabunPSK" w:cs="TH SarabunPSK"/>
          <w:sz w:val="40"/>
          <w:szCs w:val="40"/>
        </w:rPr>
      </w:pPr>
      <w:r>
        <w:rPr>
          <w:rFonts w:ascii="TH SarabunPSK" w:hAnsi="TH SarabunPSK" w:cs="TH SarabunPSK"/>
          <w:sz w:val="40"/>
          <w:szCs w:val="40"/>
          <w:lang w:bidi="th-TH"/>
        </w:rPr>
        <w:tab/>
      </w:r>
      <w:r w:rsidR="00113D20" w:rsidRPr="00E96182">
        <w:rPr>
          <w:rFonts w:ascii="TH SarabunPSK" w:hAnsi="TH SarabunPSK" w:cs="TH SarabunPSK"/>
          <w:sz w:val="40"/>
          <w:szCs w:val="40"/>
          <w:cs/>
          <w:lang w:bidi="th-TH"/>
        </w:rPr>
        <w:t xml:space="preserve">หนึ่งในตัวอย่างที่น่าสนใจ คือ การนำเอา </w:t>
      </w:r>
      <w:r w:rsidR="00113D20" w:rsidRPr="00E96182">
        <w:rPr>
          <w:rFonts w:ascii="TH SarabunPSK" w:hAnsi="TH SarabunPSK" w:cs="TH SarabunPSK"/>
          <w:sz w:val="40"/>
          <w:szCs w:val="40"/>
        </w:rPr>
        <w:t xml:space="preserve">NFC chip </w:t>
      </w:r>
      <w:r w:rsidR="00113D20" w:rsidRPr="00E96182">
        <w:rPr>
          <w:rFonts w:ascii="TH SarabunPSK" w:hAnsi="TH SarabunPSK" w:cs="TH SarabunPSK"/>
          <w:sz w:val="40"/>
          <w:szCs w:val="40"/>
          <w:cs/>
          <w:lang w:bidi="th-TH"/>
        </w:rPr>
        <w:t>บรรจุไว้ที่ฝาคอน</w:t>
      </w:r>
      <w:proofErr w:type="spellStart"/>
      <w:r w:rsidR="00113D20" w:rsidRPr="00E96182">
        <w:rPr>
          <w:rFonts w:ascii="TH SarabunPSK" w:hAnsi="TH SarabunPSK" w:cs="TH SarabunPSK"/>
          <w:sz w:val="40"/>
          <w:szCs w:val="40"/>
          <w:cs/>
          <w:lang w:bidi="th-TH"/>
        </w:rPr>
        <w:t>ญัค</w:t>
      </w:r>
      <w:proofErr w:type="spellEnd"/>
      <w:r w:rsidR="00113D20" w:rsidRPr="00E96182">
        <w:rPr>
          <w:rFonts w:ascii="TH SarabunPSK" w:hAnsi="TH SarabunPSK" w:cs="TH SarabunPSK"/>
          <w:sz w:val="40"/>
          <w:szCs w:val="40"/>
          <w:cs/>
          <w:lang w:bidi="th-TH"/>
        </w:rPr>
        <w:t xml:space="preserve">ยี่ห้อหนึ่ง และทันทีที่มีการเปิดฝาขวด </w:t>
      </w:r>
      <w:r w:rsidR="00113D20" w:rsidRPr="00E96182">
        <w:rPr>
          <w:rFonts w:ascii="TH SarabunPSK" w:hAnsi="TH SarabunPSK" w:cs="TH SarabunPSK"/>
          <w:sz w:val="40"/>
          <w:szCs w:val="40"/>
        </w:rPr>
        <w:t xml:space="preserve">chip </w:t>
      </w:r>
      <w:r w:rsidR="00113D20" w:rsidRPr="00E96182">
        <w:rPr>
          <w:rFonts w:ascii="TH SarabunPSK" w:hAnsi="TH SarabunPSK" w:cs="TH SarabunPSK"/>
          <w:sz w:val="40"/>
          <w:szCs w:val="40"/>
          <w:cs/>
          <w:lang w:bidi="th-TH"/>
        </w:rPr>
        <w:t>ดังกล่าว จะทำการเชื่อมต่อสัญญาณเข้ากับโทรศัพท์มือถือ เพื่อให้ข้อมูลว่าคอน</w:t>
      </w:r>
      <w:proofErr w:type="spellStart"/>
      <w:r w:rsidR="00113D20" w:rsidRPr="00E96182">
        <w:rPr>
          <w:rFonts w:ascii="TH SarabunPSK" w:hAnsi="TH SarabunPSK" w:cs="TH SarabunPSK"/>
          <w:sz w:val="40"/>
          <w:szCs w:val="40"/>
          <w:cs/>
          <w:lang w:bidi="th-TH"/>
        </w:rPr>
        <w:t>ญัค</w:t>
      </w:r>
      <w:proofErr w:type="spellEnd"/>
      <w:r w:rsidR="00113D20" w:rsidRPr="00E96182">
        <w:rPr>
          <w:rFonts w:ascii="TH SarabunPSK" w:hAnsi="TH SarabunPSK" w:cs="TH SarabunPSK"/>
          <w:sz w:val="40"/>
          <w:szCs w:val="40"/>
          <w:cs/>
          <w:lang w:bidi="th-TH"/>
        </w:rPr>
        <w:t>ในขวดดังกล่าวนั้นเป็นของแท้จากแหล่งผลิตหรือไม่ หรือขวดดังกล่าวเคยถูกเปิดมาก่อนหน้านี้หรือไม่ ซึ่งนอกจากจะเป็นการตรวจสอบและป้องกันปัญหาการปลอมปนสุราที่เกิดขึ้นในหลายประเทศทั่วโลกแล้ว ยังทำให้ผู้บริโภครู้สึกพึงพอใจและเชื่อมั่นในคุณภาพของคอน</w:t>
      </w:r>
      <w:proofErr w:type="spellStart"/>
      <w:r w:rsidR="00113D20" w:rsidRPr="00E96182">
        <w:rPr>
          <w:rFonts w:ascii="TH SarabunPSK" w:hAnsi="TH SarabunPSK" w:cs="TH SarabunPSK"/>
          <w:sz w:val="40"/>
          <w:szCs w:val="40"/>
          <w:cs/>
          <w:lang w:bidi="th-TH"/>
        </w:rPr>
        <w:t>ญัค</w:t>
      </w:r>
      <w:proofErr w:type="spellEnd"/>
      <w:r w:rsidR="00113D20" w:rsidRPr="00E96182">
        <w:rPr>
          <w:rFonts w:ascii="TH SarabunPSK" w:hAnsi="TH SarabunPSK" w:cs="TH SarabunPSK"/>
          <w:sz w:val="40"/>
          <w:szCs w:val="40"/>
          <w:cs/>
          <w:lang w:bidi="th-TH"/>
        </w:rPr>
        <w:t>ยี่ห้อนั้นมากขึ้นอีกด้วย</w:t>
      </w:r>
    </w:p>
    <w:p w14:paraId="24AFEDD7" w14:textId="77777777" w:rsidR="00113D20" w:rsidRPr="00E96182" w:rsidRDefault="00113D20" w:rsidP="00113D20">
      <w:pPr>
        <w:jc w:val="both"/>
        <w:rPr>
          <w:rFonts w:ascii="TH SarabunPSK" w:hAnsi="TH SarabunPSK" w:cs="TH SarabunPSK"/>
          <w:sz w:val="40"/>
          <w:szCs w:val="40"/>
        </w:rPr>
      </w:pPr>
    </w:p>
    <w:p w14:paraId="3F150505" w14:textId="759FECA2" w:rsidR="00113D20" w:rsidRDefault="0029309E" w:rsidP="00D234EE">
      <w:pPr>
        <w:rPr>
          <w:rFonts w:ascii="TH SarabunPSK" w:hAnsi="TH SarabunPSK" w:cs="TH SarabunPSK"/>
          <w:sz w:val="40"/>
          <w:szCs w:val="40"/>
          <w:lang w:bidi="th-TH"/>
        </w:rPr>
      </w:pPr>
      <w:r>
        <w:rPr>
          <w:rFonts w:ascii="TH SarabunPSK" w:hAnsi="TH SarabunPSK" w:cs="TH SarabunPSK"/>
          <w:sz w:val="40"/>
          <w:szCs w:val="40"/>
          <w:lang w:bidi="th-TH"/>
        </w:rPr>
        <w:lastRenderedPageBreak/>
        <w:tab/>
      </w:r>
      <w:r w:rsidR="00113D20" w:rsidRPr="00E96182">
        <w:rPr>
          <w:rFonts w:ascii="TH SarabunPSK" w:hAnsi="TH SarabunPSK" w:cs="TH SarabunPSK"/>
          <w:sz w:val="40"/>
          <w:szCs w:val="40"/>
          <w:cs/>
          <w:lang w:bidi="th-TH"/>
        </w:rPr>
        <w:t>นอกจากนี้ ยังมีการนำนาโนเทคโนโลยีเข้ามาปรับใช้ในการพัฒนาบรรจุภัณฑ์อาหารและเครื่องดื่ม ให้มีคุณสมบัติในเชิงพาณิชย์ที่ดีขึ้นอีก ไม่ว่าจะเป็นบรรจุภัณฑ์ที่สามารถบ่งชี้ถึงการเปลี่ยนแปลงทางเคมีหรือจุลินทรีย์ในอาหาร โดยฉลากจะค่อย ๆ เปลี่ยนสีเมื่อใกล้ถึงวันหมดอายุ หรือแม้แต่การใช้สารประกอบนาโนในการปรับเปลี่ยนคุณสมบัติของพลาสติกให้เป็นตัวสกัดกั้นที่ดีขึ้น เพื่อลดค่าอัตราการซึมผ่านของก๊าซ โดยเฉพาะออกซิเจนซึ่งเป็นสาเหตุหลักที่ทำให้อาหารเน่าเสีย</w:t>
      </w:r>
      <w:r>
        <w:rPr>
          <w:rFonts w:ascii="TH SarabunPSK" w:hAnsi="TH SarabunPSK" w:cs="TH SarabunPSK"/>
          <w:sz w:val="40"/>
          <w:szCs w:val="40"/>
        </w:rPr>
        <w:t xml:space="preserve">  </w:t>
      </w:r>
      <w:r w:rsidR="00113D20" w:rsidRPr="00E96182">
        <w:rPr>
          <w:rFonts w:ascii="TH SarabunPSK" w:hAnsi="TH SarabunPSK" w:cs="TH SarabunPSK"/>
          <w:sz w:val="40"/>
          <w:szCs w:val="40"/>
          <w:cs/>
          <w:lang w:bidi="th-TH"/>
        </w:rPr>
        <w:t>ดังนั้น บรรจุภัณฑ์ประเภทนี้จึงช่วยคงความสดและยืดอายุของผลิตภัณฑ์อาหาร รวมทั้งผักและผลไม้ต่าง ๆ ให้เก็บได้ยาวนานขึ้น นอกจากจะช่วยลดอัตราการสูญเสียแล้ว ยังเป็นการเพิ่มโอกาสทางการตลาด เนื่องจากทำให้สามารถขนส่งไปขายในระยะทางที่ไกลมากขึ้น โดยคาดการณ์ว่าตลาดบรรจุภัณฑ์นาโนสำหรับผลิตภัณฑ์อาหารและเครื่องดื่มในตลาดโลกจะมีมูลค่าสูงถึง 15,000 ล้านดอลลาร์สหรัฐ ภายในปี 2020 เลยทีเดียว</w:t>
      </w:r>
      <w:r w:rsidR="00D234EE" w:rsidRPr="00D234EE">
        <w:rPr>
          <w:rFonts w:ascii="TH SarabunPSK" w:hAnsi="TH SarabunPSK" w:cs="TH SarabunPSK"/>
          <w:sz w:val="40"/>
          <w:szCs w:val="40"/>
          <w:lang w:bidi="th-TH"/>
        </w:rPr>
        <w:t>https://packagingeurope.com/kisico-wins-award-for-intelligent-nfcap/</w:t>
      </w:r>
    </w:p>
    <w:p w14:paraId="5047DAEF" w14:textId="77777777" w:rsidR="007D2EB9" w:rsidRDefault="007D2EB9" w:rsidP="00113D20">
      <w:pPr>
        <w:jc w:val="both"/>
        <w:rPr>
          <w:rFonts w:ascii="TH SarabunPSK" w:hAnsi="TH SarabunPSK" w:cs="TH SarabunPSK"/>
          <w:sz w:val="40"/>
          <w:szCs w:val="40"/>
          <w:lang w:bidi="th-TH"/>
        </w:rPr>
      </w:pPr>
    </w:p>
    <w:p w14:paraId="2A6752A9" w14:textId="78216F4B" w:rsidR="007D2EB9" w:rsidRDefault="007D2EB9" w:rsidP="007D2EB9">
      <w:pPr>
        <w:jc w:val="center"/>
        <w:rPr>
          <w:rFonts w:ascii="TH SarabunPSK" w:hAnsi="TH SarabunPSK" w:cs="TH SarabunPSK"/>
          <w:sz w:val="40"/>
          <w:szCs w:val="40"/>
          <w:lang w:bidi="th-TH"/>
        </w:rPr>
      </w:pPr>
      <w:r w:rsidRPr="007D2EB9">
        <w:rPr>
          <w:rFonts w:ascii="TH SarabunPSK" w:hAnsi="TH SarabunPSK" w:cs="TH SarabunPSK"/>
          <w:noProof/>
          <w:sz w:val="40"/>
          <w:szCs w:val="40"/>
          <w:cs/>
          <w:lang w:bidi="th-TH"/>
        </w:rPr>
        <w:drawing>
          <wp:inline distT="0" distB="0" distL="0" distR="0" wp14:anchorId="35B777DF" wp14:editId="13D793A5">
            <wp:extent cx="3640641" cy="2086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4524" cy="2088530"/>
                    </a:xfrm>
                    <a:prstGeom prst="rect">
                      <a:avLst/>
                    </a:prstGeom>
                  </pic:spPr>
                </pic:pic>
              </a:graphicData>
            </a:graphic>
          </wp:inline>
        </w:drawing>
      </w:r>
    </w:p>
    <w:p w14:paraId="42139274" w14:textId="38AC30BD" w:rsidR="007D2EB9" w:rsidRDefault="00712BF6" w:rsidP="00113D20">
      <w:pPr>
        <w:jc w:val="both"/>
        <w:rPr>
          <w:rFonts w:ascii="TH SarabunPSK" w:hAnsi="TH SarabunPSK" w:cs="TH SarabunPSK"/>
          <w:sz w:val="40"/>
          <w:szCs w:val="40"/>
        </w:rPr>
      </w:pPr>
      <w:hyperlink r:id="rId17" w:history="1">
        <w:r w:rsidR="00E6562A" w:rsidRPr="00E0201C">
          <w:rPr>
            <w:rStyle w:val="a3"/>
            <w:rFonts w:ascii="TH SarabunPSK" w:hAnsi="TH SarabunPSK" w:cs="TH SarabunPSK"/>
            <w:sz w:val="40"/>
            <w:szCs w:val="40"/>
          </w:rPr>
          <w:t>https://media.licdn.com/mpr/mpr/AAEAAQAAAAAAAAjnAAAAJGMzMzgzODdhLTg2NGQtNGZhNi05NjdiLTdiZjFmMDU1Zjg5Ng.png</w:t>
        </w:r>
      </w:hyperlink>
    </w:p>
    <w:p w14:paraId="595B387F" w14:textId="77777777" w:rsidR="00E6562A" w:rsidRDefault="00E6562A" w:rsidP="00113D20">
      <w:pPr>
        <w:jc w:val="both"/>
        <w:rPr>
          <w:rFonts w:ascii="TH SarabunPSK" w:hAnsi="TH SarabunPSK" w:cs="TH SarabunPSK"/>
          <w:sz w:val="40"/>
          <w:szCs w:val="40"/>
        </w:rPr>
      </w:pPr>
    </w:p>
    <w:p w14:paraId="40D690A9" w14:textId="3908CA11" w:rsidR="00E6562A" w:rsidRDefault="00E6562A" w:rsidP="00D234EE">
      <w:pPr>
        <w:jc w:val="center"/>
        <w:rPr>
          <w:rFonts w:ascii="TH SarabunPSK" w:hAnsi="TH SarabunPSK" w:cs="TH SarabunPSK"/>
          <w:sz w:val="40"/>
          <w:szCs w:val="40"/>
        </w:rPr>
      </w:pPr>
      <w:r w:rsidRPr="00E6562A">
        <w:rPr>
          <w:rFonts w:ascii="TH SarabunPSK" w:hAnsi="TH SarabunPSK" w:cs="TH SarabunPSK"/>
          <w:noProof/>
          <w:sz w:val="40"/>
          <w:szCs w:val="40"/>
        </w:rPr>
        <w:lastRenderedPageBreak/>
        <w:drawing>
          <wp:inline distT="0" distB="0" distL="0" distR="0" wp14:anchorId="213CBDE7" wp14:editId="699D529B">
            <wp:extent cx="4101641" cy="218314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4919" cy="2184891"/>
                    </a:xfrm>
                    <a:prstGeom prst="rect">
                      <a:avLst/>
                    </a:prstGeom>
                  </pic:spPr>
                </pic:pic>
              </a:graphicData>
            </a:graphic>
          </wp:inline>
        </w:drawing>
      </w:r>
    </w:p>
    <w:p w14:paraId="5376E471" w14:textId="77777777" w:rsidR="00E6562A" w:rsidRPr="00E6562A" w:rsidRDefault="00E6562A" w:rsidP="00113D20">
      <w:pPr>
        <w:jc w:val="both"/>
        <w:rPr>
          <w:rFonts w:ascii="TH SarabunPSK" w:hAnsi="TH SarabunPSK" w:cs="TH SarabunPSK"/>
          <w:sz w:val="40"/>
          <w:szCs w:val="40"/>
        </w:rPr>
      </w:pPr>
    </w:p>
    <w:p w14:paraId="246E5BD2" w14:textId="79F3A8EE" w:rsidR="00113D20" w:rsidRDefault="00E6562A" w:rsidP="00113D20">
      <w:pPr>
        <w:jc w:val="both"/>
        <w:rPr>
          <w:rFonts w:ascii="TH SarabunPSK" w:hAnsi="TH SarabunPSK" w:cs="TH SarabunPSK"/>
          <w:sz w:val="40"/>
          <w:szCs w:val="40"/>
        </w:rPr>
      </w:pPr>
      <w:r w:rsidRPr="00E6562A">
        <w:rPr>
          <w:rFonts w:ascii="TH SarabunPSK" w:hAnsi="TH SarabunPSK" w:cs="TH SarabunPSK"/>
          <w:sz w:val="40"/>
          <w:szCs w:val="40"/>
        </w:rPr>
        <w:t>Smart packaging market to reach £21bn by 2024</w:t>
      </w:r>
    </w:p>
    <w:p w14:paraId="13A4A388" w14:textId="5F76185D" w:rsidR="00E6562A" w:rsidRDefault="00712BF6" w:rsidP="00113D20">
      <w:pPr>
        <w:jc w:val="both"/>
        <w:rPr>
          <w:rFonts w:ascii="TH SarabunPSK" w:hAnsi="TH SarabunPSK" w:cs="TH SarabunPSK"/>
          <w:sz w:val="40"/>
          <w:szCs w:val="40"/>
        </w:rPr>
      </w:pPr>
      <w:hyperlink r:id="rId19" w:history="1">
        <w:r w:rsidR="00E6562A" w:rsidRPr="00E0201C">
          <w:rPr>
            <w:rStyle w:val="a3"/>
            <w:rFonts w:ascii="TH SarabunPSK" w:hAnsi="TH SarabunPSK" w:cs="TH SarabunPSK"/>
            <w:sz w:val="40"/>
            <w:szCs w:val="40"/>
          </w:rPr>
          <w:t>https://www.packagingnews.co.uk/news/markets/active-intelligent-packaging/smart-packaging-market-to-reach-21bn-by-2024-20-10-2016</w:t>
        </w:r>
      </w:hyperlink>
    </w:p>
    <w:p w14:paraId="7226A9D9" w14:textId="77777777" w:rsidR="00E6562A" w:rsidRDefault="00E6562A" w:rsidP="00113D20">
      <w:pPr>
        <w:jc w:val="both"/>
        <w:rPr>
          <w:rFonts w:ascii="TH SarabunPSK" w:hAnsi="TH SarabunPSK" w:cs="TH SarabunPSK"/>
          <w:sz w:val="40"/>
          <w:szCs w:val="40"/>
        </w:rPr>
      </w:pPr>
    </w:p>
    <w:p w14:paraId="74C1E5FA" w14:textId="75AB16B6" w:rsidR="00E6562A" w:rsidRDefault="00712BF6" w:rsidP="00113D20">
      <w:pPr>
        <w:jc w:val="both"/>
        <w:rPr>
          <w:rFonts w:ascii="TH SarabunPSK" w:hAnsi="TH SarabunPSK" w:cs="TH SarabunPSK"/>
          <w:sz w:val="40"/>
          <w:szCs w:val="40"/>
        </w:rPr>
      </w:pPr>
      <w:hyperlink r:id="rId20" w:history="1">
        <w:r w:rsidR="00E6562A" w:rsidRPr="00E0201C">
          <w:rPr>
            <w:rStyle w:val="a3"/>
            <w:rFonts w:ascii="TH SarabunPSK" w:hAnsi="TH SarabunPSK" w:cs="TH SarabunPSK"/>
            <w:sz w:val="40"/>
            <w:szCs w:val="40"/>
          </w:rPr>
          <w:t>http://www.packagingcluster.com/wp-content/uploads/2017/04/AIPIA-Congress.png</w:t>
        </w:r>
      </w:hyperlink>
    </w:p>
    <w:p w14:paraId="7D335FC6" w14:textId="0F39205B" w:rsidR="00E6562A" w:rsidRDefault="00E6562A" w:rsidP="00E6562A">
      <w:pPr>
        <w:jc w:val="center"/>
        <w:rPr>
          <w:rFonts w:ascii="TH SarabunPSK" w:hAnsi="TH SarabunPSK" w:cs="TH SarabunPSK"/>
          <w:sz w:val="40"/>
          <w:szCs w:val="40"/>
        </w:rPr>
      </w:pPr>
      <w:r w:rsidRPr="00E6562A">
        <w:rPr>
          <w:rFonts w:ascii="TH SarabunPSK" w:hAnsi="TH SarabunPSK" w:cs="TH SarabunPSK"/>
          <w:noProof/>
          <w:sz w:val="40"/>
          <w:szCs w:val="40"/>
          <w:lang w:bidi="th-TH"/>
        </w:rPr>
        <w:drawing>
          <wp:inline distT="0" distB="0" distL="0" distR="0" wp14:anchorId="1D9AEEBF" wp14:editId="3F197A5D">
            <wp:extent cx="4418965" cy="3188318"/>
            <wp:effectExtent l="0" t="0" r="63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4913" cy="3192610"/>
                    </a:xfrm>
                    <a:prstGeom prst="rect">
                      <a:avLst/>
                    </a:prstGeom>
                  </pic:spPr>
                </pic:pic>
              </a:graphicData>
            </a:graphic>
          </wp:inline>
        </w:drawing>
      </w:r>
    </w:p>
    <w:p w14:paraId="3F9343DF" w14:textId="77777777" w:rsidR="00E6562A" w:rsidRDefault="00E6562A" w:rsidP="00113D20">
      <w:pPr>
        <w:jc w:val="both"/>
        <w:rPr>
          <w:rFonts w:ascii="TH SarabunPSK" w:hAnsi="TH SarabunPSK" w:cs="TH SarabunPSK"/>
          <w:sz w:val="40"/>
          <w:szCs w:val="40"/>
        </w:rPr>
      </w:pPr>
    </w:p>
    <w:p w14:paraId="6520042C" w14:textId="77777777" w:rsidR="00E6562A" w:rsidRPr="00A40E21" w:rsidRDefault="00E6562A" w:rsidP="00E6562A">
      <w:pPr>
        <w:jc w:val="both"/>
        <w:rPr>
          <w:rFonts w:ascii="TH SarabunPSK" w:hAnsi="TH SarabunPSK" w:cs="TH SarabunPSK"/>
          <w:sz w:val="36"/>
          <w:szCs w:val="36"/>
        </w:rPr>
      </w:pPr>
      <w:r w:rsidRPr="00A40E21">
        <w:rPr>
          <w:rFonts w:ascii="TH SarabunPSK" w:hAnsi="TH SarabunPSK" w:cs="TH SarabunPSK"/>
          <w:sz w:val="36"/>
          <w:szCs w:val="36"/>
        </w:rPr>
        <w:t>KISICO WINS WORLDSTAR AWARD FOR INTELLIGENT NFCAP</w:t>
      </w:r>
    </w:p>
    <w:p w14:paraId="4963EE00" w14:textId="6382EC5B" w:rsidR="00A40E21" w:rsidRPr="00A40E21" w:rsidRDefault="00E6562A" w:rsidP="00A40E21">
      <w:pPr>
        <w:jc w:val="both"/>
        <w:rPr>
          <w:rFonts w:ascii="TH SarabunPSK" w:hAnsi="TH SarabunPSK" w:cs="TH SarabunPSK"/>
          <w:sz w:val="36"/>
          <w:szCs w:val="36"/>
        </w:rPr>
      </w:pPr>
      <w:r w:rsidRPr="00A40E21">
        <w:rPr>
          <w:rFonts w:ascii="TH SarabunPSK" w:hAnsi="TH SarabunPSK" w:cs="TH SarabunPSK"/>
          <w:sz w:val="36"/>
          <w:szCs w:val="36"/>
        </w:rPr>
        <w:lastRenderedPageBreak/>
        <w:t xml:space="preserve">14 December </w:t>
      </w:r>
      <w:proofErr w:type="gramStart"/>
      <w:r w:rsidRPr="00A40E21">
        <w:rPr>
          <w:rFonts w:ascii="TH SarabunPSK" w:hAnsi="TH SarabunPSK" w:cs="TH SarabunPSK"/>
          <w:sz w:val="36"/>
          <w:szCs w:val="36"/>
        </w:rPr>
        <w:t>2017</w:t>
      </w:r>
      <w:r w:rsidRPr="00A40E21">
        <w:rPr>
          <w:rFonts w:ascii="TH SarabunPSK" w:hAnsi="TH SarabunPSK" w:cs="TH SarabunPSK" w:hint="cs"/>
          <w:sz w:val="36"/>
          <w:szCs w:val="36"/>
          <w:cs/>
        </w:rPr>
        <w:t xml:space="preserve"> </w:t>
      </w:r>
      <w:r w:rsidR="00A40E21">
        <w:rPr>
          <w:rFonts w:ascii="TH SarabunPSK" w:hAnsi="TH SarabunPSK" w:cs="TH SarabunPSK" w:hint="cs"/>
          <w:sz w:val="36"/>
          <w:szCs w:val="36"/>
          <w:cs/>
          <w:lang w:bidi="th-TH"/>
        </w:rPr>
        <w:t xml:space="preserve"> </w:t>
      </w:r>
      <w:r w:rsidR="00A40E21" w:rsidRPr="00A40E21">
        <w:rPr>
          <w:rFonts w:ascii="TH SarabunPSK" w:hAnsi="TH SarabunPSK" w:cs="TH SarabunPSK"/>
          <w:sz w:val="40"/>
          <w:szCs w:val="40"/>
        </w:rPr>
        <w:t>The</w:t>
      </w:r>
      <w:proofErr w:type="gramEnd"/>
      <w:r w:rsidR="00A40E21" w:rsidRPr="00A40E21">
        <w:rPr>
          <w:rFonts w:ascii="TH SarabunPSK" w:hAnsi="TH SarabunPSK" w:cs="TH SarabunPSK"/>
          <w:sz w:val="40"/>
          <w:szCs w:val="40"/>
        </w:rPr>
        <w:t xml:space="preserve"> cap that talks to your customer is a recipient of a </w:t>
      </w:r>
      <w:proofErr w:type="spellStart"/>
      <w:r w:rsidR="00A40E21" w:rsidRPr="00A40E21">
        <w:rPr>
          <w:rFonts w:ascii="TH SarabunPSK" w:hAnsi="TH SarabunPSK" w:cs="TH SarabunPSK"/>
          <w:sz w:val="40"/>
          <w:szCs w:val="40"/>
        </w:rPr>
        <w:t>WorldStar</w:t>
      </w:r>
      <w:proofErr w:type="spellEnd"/>
      <w:r w:rsidR="00A40E21" w:rsidRPr="00A40E21">
        <w:rPr>
          <w:rFonts w:ascii="TH SarabunPSK" w:hAnsi="TH SarabunPSK" w:cs="TH SarabunPSK"/>
          <w:sz w:val="40"/>
          <w:szCs w:val="40"/>
        </w:rPr>
        <w:t xml:space="preserve"> Packaging Award 2018. </w:t>
      </w:r>
    </w:p>
    <w:p w14:paraId="4CBE795C" w14:textId="77777777" w:rsidR="00A40E21" w:rsidRPr="00A40E21" w:rsidRDefault="00A40E21" w:rsidP="00A40E21">
      <w:pPr>
        <w:jc w:val="both"/>
        <w:rPr>
          <w:rFonts w:ascii="TH SarabunPSK" w:hAnsi="TH SarabunPSK" w:cs="TH SarabunPSK"/>
          <w:i/>
          <w:iCs/>
          <w:sz w:val="32"/>
          <w:szCs w:val="32"/>
        </w:rPr>
      </w:pPr>
      <w:r w:rsidRPr="00A40E21">
        <w:rPr>
          <w:rFonts w:ascii="TH SarabunPSK" w:hAnsi="TH SarabunPSK" w:cs="TH SarabunPSK"/>
          <w:i/>
          <w:iCs/>
          <w:sz w:val="32"/>
          <w:szCs w:val="32"/>
        </w:rPr>
        <w:t>This innovative cap features a NFC-Chip that is fully integrated in the cap, Tamper-free and invisible from the outside.</w:t>
      </w:r>
    </w:p>
    <w:p w14:paraId="0E4885FE" w14:textId="77777777" w:rsidR="00A40E21" w:rsidRPr="00A40E21" w:rsidRDefault="00A40E21" w:rsidP="00A40E21">
      <w:pPr>
        <w:jc w:val="both"/>
        <w:rPr>
          <w:rFonts w:ascii="TH SarabunPSK" w:hAnsi="TH SarabunPSK" w:cs="TH SarabunPSK"/>
          <w:i/>
          <w:iCs/>
          <w:sz w:val="32"/>
          <w:szCs w:val="32"/>
        </w:rPr>
      </w:pPr>
      <w:r w:rsidRPr="00A40E21">
        <w:rPr>
          <w:rFonts w:ascii="TH SarabunPSK" w:hAnsi="TH SarabunPSK" w:cs="TH SarabunPSK"/>
          <w:i/>
          <w:iCs/>
          <w:sz w:val="32"/>
          <w:szCs w:val="32"/>
        </w:rPr>
        <w:t xml:space="preserve">The revolutionary </w:t>
      </w:r>
      <w:proofErr w:type="spellStart"/>
      <w:r w:rsidRPr="00A40E21">
        <w:rPr>
          <w:rFonts w:ascii="TH SarabunPSK" w:hAnsi="TH SarabunPSK" w:cs="TH SarabunPSK"/>
          <w:i/>
          <w:iCs/>
          <w:sz w:val="32"/>
          <w:szCs w:val="32"/>
        </w:rPr>
        <w:t>NFCap</w:t>
      </w:r>
      <w:proofErr w:type="spellEnd"/>
      <w:r w:rsidRPr="00A40E21">
        <w:rPr>
          <w:rFonts w:ascii="TH SarabunPSK" w:hAnsi="TH SarabunPSK" w:cs="TH SarabunPSK"/>
          <w:i/>
          <w:iCs/>
          <w:sz w:val="32"/>
          <w:szCs w:val="32"/>
        </w:rPr>
        <w:t xml:space="preserve"> permits contactless communication with every NFC-enabled smartphone. Practically every modern smartphone has an NFC reader. For those without the NFC feature or for phones using iOS, there are suitable add-ons available.</w:t>
      </w:r>
    </w:p>
    <w:p w14:paraId="0F4911AE" w14:textId="77777777" w:rsidR="00A40E21" w:rsidRPr="00A40E21" w:rsidRDefault="00A40E21" w:rsidP="00A40E21">
      <w:pPr>
        <w:jc w:val="both"/>
        <w:rPr>
          <w:rFonts w:ascii="TH SarabunPSK" w:hAnsi="TH SarabunPSK" w:cs="TH SarabunPSK"/>
          <w:i/>
          <w:iCs/>
          <w:sz w:val="32"/>
          <w:szCs w:val="32"/>
        </w:rPr>
      </w:pPr>
    </w:p>
    <w:p w14:paraId="013800BA" w14:textId="77777777" w:rsidR="00A40E21" w:rsidRPr="00A40E21" w:rsidRDefault="00A40E21" w:rsidP="00A40E21">
      <w:pPr>
        <w:jc w:val="both"/>
        <w:rPr>
          <w:rFonts w:ascii="TH SarabunPSK" w:hAnsi="TH SarabunPSK" w:cs="TH SarabunPSK"/>
          <w:i/>
          <w:iCs/>
          <w:sz w:val="32"/>
          <w:szCs w:val="32"/>
        </w:rPr>
      </w:pPr>
      <w:r w:rsidRPr="00A40E21">
        <w:rPr>
          <w:rFonts w:ascii="TH SarabunPSK" w:hAnsi="TH SarabunPSK" w:cs="TH SarabunPSK"/>
          <w:i/>
          <w:iCs/>
          <w:sz w:val="32"/>
          <w:szCs w:val="32"/>
        </w:rPr>
        <w:t>NFC technology can be integrated into most of the KISICO standard products so no further costs for new injection molding tools or tool adjustments arise. Since the chip is not visible from the outside, the caps retain their design. The chip never comes in contact with the bottle contents, representing an additional advantage especially for users in the food, chemical or pharmaceutical industries.</w:t>
      </w:r>
    </w:p>
    <w:p w14:paraId="5C80A21B" w14:textId="77777777" w:rsidR="00A40E21" w:rsidRPr="00A40E21" w:rsidRDefault="00A40E21" w:rsidP="00A40E21">
      <w:pPr>
        <w:jc w:val="both"/>
        <w:rPr>
          <w:rFonts w:ascii="TH SarabunPSK" w:hAnsi="TH SarabunPSK" w:cs="TH SarabunPSK"/>
          <w:i/>
          <w:iCs/>
          <w:sz w:val="32"/>
          <w:szCs w:val="32"/>
        </w:rPr>
      </w:pPr>
    </w:p>
    <w:p w14:paraId="4DD7CB0A" w14:textId="77777777" w:rsidR="00A40E21" w:rsidRPr="00A40E21" w:rsidRDefault="00A40E21" w:rsidP="00A40E21">
      <w:pPr>
        <w:jc w:val="both"/>
        <w:rPr>
          <w:rFonts w:ascii="TH SarabunPSK" w:hAnsi="TH SarabunPSK" w:cs="TH SarabunPSK"/>
          <w:i/>
          <w:iCs/>
          <w:sz w:val="32"/>
          <w:szCs w:val="32"/>
        </w:rPr>
      </w:pPr>
      <w:r w:rsidRPr="00A40E21">
        <w:rPr>
          <w:rFonts w:ascii="TH SarabunPSK" w:hAnsi="TH SarabunPSK" w:cs="TH SarabunPSK"/>
          <w:i/>
          <w:iCs/>
          <w:sz w:val="32"/>
          <w:szCs w:val="32"/>
        </w:rPr>
        <w:t xml:space="preserve">A wide array of information can be stored on the chip. Relevant applications can be used to verify the authenticity of the product. In addition, technology-savvy audiences will use this communication opportunity between product cap and smartphone to access information stored on the chip such as links to websites, product specifications or other specifically developed apps. </w:t>
      </w:r>
    </w:p>
    <w:p w14:paraId="2963AD19" w14:textId="398A45C0" w:rsidR="00A40E21" w:rsidRPr="00A40E21" w:rsidRDefault="00A40E21" w:rsidP="00A40E21">
      <w:pPr>
        <w:jc w:val="both"/>
        <w:rPr>
          <w:rFonts w:ascii="TH SarabunPSK" w:hAnsi="TH SarabunPSK" w:cs="TH SarabunPSK"/>
          <w:i/>
          <w:iCs/>
          <w:sz w:val="32"/>
          <w:szCs w:val="32"/>
        </w:rPr>
      </w:pPr>
      <w:r w:rsidRPr="00A40E21">
        <w:rPr>
          <w:rFonts w:ascii="TH SarabunPSK" w:hAnsi="TH SarabunPSK" w:cs="TH SarabunPSK"/>
          <w:i/>
          <w:iCs/>
          <w:sz w:val="32"/>
          <w:szCs w:val="32"/>
        </w:rPr>
        <w:t xml:space="preserve">KISICO stands for more than 60 years of experience in developing and producing caps and closures for many different fields of application. The comprehensive standard range of products already covers a wide scope of applications. Over the years an abundance of appropriate solutions </w:t>
      </w:r>
      <w:proofErr w:type="gramStart"/>
      <w:r w:rsidRPr="00A40E21">
        <w:rPr>
          <w:rFonts w:ascii="TH SarabunPSK" w:hAnsi="TH SarabunPSK" w:cs="TH SarabunPSK"/>
          <w:i/>
          <w:iCs/>
          <w:sz w:val="32"/>
          <w:szCs w:val="32"/>
        </w:rPr>
        <w:t>have</w:t>
      </w:r>
      <w:proofErr w:type="gramEnd"/>
      <w:r w:rsidRPr="00A40E21">
        <w:rPr>
          <w:rFonts w:ascii="TH SarabunPSK" w:hAnsi="TH SarabunPSK" w:cs="TH SarabunPSK"/>
          <w:i/>
          <w:iCs/>
          <w:sz w:val="32"/>
          <w:szCs w:val="32"/>
        </w:rPr>
        <w:t xml:space="preserve"> been compiled in close dialogue with customers.</w:t>
      </w:r>
      <w:r w:rsidRPr="00A40E21">
        <w:rPr>
          <w:rFonts w:ascii="TH SarabunPSK" w:hAnsi="TH SarabunPSK" w:cs="TH SarabunPSK" w:hint="cs"/>
          <w:i/>
          <w:iCs/>
          <w:sz w:val="32"/>
          <w:szCs w:val="32"/>
          <w:cs/>
          <w:lang w:bidi="th-TH"/>
        </w:rPr>
        <w:t xml:space="preserve"> </w:t>
      </w:r>
      <w:r w:rsidRPr="00A40E21">
        <w:rPr>
          <w:rFonts w:ascii="TH SarabunPSK" w:hAnsi="TH SarabunPSK" w:cs="TH SarabunPSK"/>
          <w:i/>
          <w:iCs/>
          <w:sz w:val="32"/>
          <w:szCs w:val="32"/>
        </w:rPr>
        <w:t>More info:</w:t>
      </w:r>
      <w:r w:rsidRPr="00A40E21">
        <w:rPr>
          <w:rFonts w:ascii="TH SarabunPSK" w:hAnsi="TH SarabunPSK" w:cs="TH SarabunPSK" w:hint="cs"/>
          <w:i/>
          <w:iCs/>
          <w:sz w:val="32"/>
          <w:szCs w:val="32"/>
          <w:cs/>
          <w:lang w:bidi="th-TH"/>
        </w:rPr>
        <w:t xml:space="preserve"> </w:t>
      </w:r>
      <w:r w:rsidRPr="00A40E21">
        <w:rPr>
          <w:rFonts w:ascii="TH SarabunPSK" w:hAnsi="TH SarabunPSK" w:cs="TH SarabunPSK"/>
          <w:i/>
          <w:iCs/>
          <w:sz w:val="32"/>
          <w:szCs w:val="32"/>
        </w:rPr>
        <w:t>www.kisico.de</w:t>
      </w:r>
    </w:p>
    <w:p w14:paraId="094FB049" w14:textId="77777777" w:rsidR="00E6562A" w:rsidRPr="00E6562A" w:rsidRDefault="00E6562A" w:rsidP="00113D20">
      <w:pPr>
        <w:jc w:val="both"/>
        <w:rPr>
          <w:rFonts w:ascii="TH SarabunPSK" w:hAnsi="TH SarabunPSK" w:cs="TH SarabunPSK"/>
          <w:sz w:val="40"/>
          <w:szCs w:val="40"/>
        </w:rPr>
      </w:pPr>
    </w:p>
    <w:p w14:paraId="71DA3356" w14:textId="5AF05C5B" w:rsidR="0029309E" w:rsidRPr="0029309E" w:rsidRDefault="0029309E" w:rsidP="00113D20">
      <w:pPr>
        <w:jc w:val="both"/>
        <w:rPr>
          <w:rFonts w:ascii="TH SarabunPSK" w:hAnsi="TH SarabunPSK" w:cs="TH SarabunPSK"/>
          <w:b/>
          <w:bCs/>
          <w:sz w:val="52"/>
          <w:szCs w:val="52"/>
        </w:rPr>
      </w:pPr>
      <w:r w:rsidRPr="0029309E">
        <w:rPr>
          <w:rFonts w:ascii="TH SarabunPSK" w:hAnsi="TH SarabunPSK" w:cs="TH SarabunPSK"/>
          <w:b/>
          <w:bCs/>
          <w:sz w:val="52"/>
          <w:szCs w:val="52"/>
        </w:rPr>
        <w:t>on-the-go packaging</w:t>
      </w:r>
    </w:p>
    <w:p w14:paraId="38C55A4F" w14:textId="0933470B" w:rsidR="00113D20" w:rsidRDefault="0029309E" w:rsidP="00113D20">
      <w:pPr>
        <w:jc w:val="both"/>
        <w:rPr>
          <w:rFonts w:ascii="TH SarabunPSK" w:hAnsi="TH SarabunPSK" w:cs="TH SarabunPSK"/>
          <w:sz w:val="40"/>
          <w:szCs w:val="40"/>
          <w:lang w:bidi="th-TH"/>
        </w:rPr>
      </w:pPr>
      <w:r>
        <w:rPr>
          <w:rFonts w:ascii="TH SarabunPSK" w:hAnsi="TH SarabunPSK" w:cs="TH SarabunPSK"/>
          <w:sz w:val="40"/>
          <w:szCs w:val="40"/>
          <w:lang w:bidi="th-TH"/>
        </w:rPr>
        <w:tab/>
      </w:r>
      <w:r w:rsidR="00113D20" w:rsidRPr="00E96182">
        <w:rPr>
          <w:rFonts w:ascii="TH SarabunPSK" w:hAnsi="TH SarabunPSK" w:cs="TH SarabunPSK"/>
          <w:sz w:val="40"/>
          <w:szCs w:val="40"/>
          <w:cs/>
          <w:lang w:bidi="th-TH"/>
        </w:rPr>
        <w:t xml:space="preserve">เทรนด์สุดท้าย เป็นเทรนด์ที่กำลังมาแรงและมีความน่าสนใจมากขึ้นเรื่อย ๆ ในยุคนี้ คือ </w:t>
      </w:r>
      <w:r w:rsidR="00113D20" w:rsidRPr="00E96182">
        <w:rPr>
          <w:rFonts w:ascii="TH SarabunPSK" w:hAnsi="TH SarabunPSK" w:cs="TH SarabunPSK"/>
          <w:sz w:val="40"/>
          <w:szCs w:val="40"/>
        </w:rPr>
        <w:t xml:space="preserve">on-the-go packaging </w:t>
      </w:r>
      <w:r w:rsidR="00113D20" w:rsidRPr="00E96182">
        <w:rPr>
          <w:rFonts w:ascii="TH SarabunPSK" w:hAnsi="TH SarabunPSK" w:cs="TH SarabunPSK"/>
          <w:sz w:val="40"/>
          <w:szCs w:val="40"/>
          <w:cs/>
          <w:lang w:bidi="th-TH"/>
        </w:rPr>
        <w:t>เกิดขึ้นมาจากแนวคิดที่ต้องการตอบสนอง</w:t>
      </w:r>
      <w:proofErr w:type="spellStart"/>
      <w:r w:rsidR="00113D20" w:rsidRPr="00E96182">
        <w:rPr>
          <w:rFonts w:ascii="TH SarabunPSK" w:hAnsi="TH SarabunPSK" w:cs="TH SarabunPSK"/>
          <w:sz w:val="40"/>
          <w:szCs w:val="40"/>
          <w:cs/>
          <w:lang w:bidi="th-TH"/>
        </w:rPr>
        <w:t>ฟั</w:t>
      </w:r>
      <w:proofErr w:type="spellEnd"/>
      <w:r w:rsidR="00113D20" w:rsidRPr="00E96182">
        <w:rPr>
          <w:rFonts w:ascii="TH SarabunPSK" w:hAnsi="TH SarabunPSK" w:cs="TH SarabunPSK"/>
          <w:sz w:val="40"/>
          <w:szCs w:val="40"/>
          <w:cs/>
          <w:lang w:bidi="th-TH"/>
        </w:rPr>
        <w:t>งก</w:t>
      </w:r>
      <w:proofErr w:type="spellStart"/>
      <w:r w:rsidR="00113D20" w:rsidRPr="00E96182">
        <w:rPr>
          <w:rFonts w:ascii="TH SarabunPSK" w:hAnsi="TH SarabunPSK" w:cs="TH SarabunPSK"/>
          <w:sz w:val="40"/>
          <w:szCs w:val="40"/>
          <w:cs/>
          <w:lang w:bidi="th-TH"/>
        </w:rPr>
        <w:t>์ชั่น</w:t>
      </w:r>
      <w:proofErr w:type="spellEnd"/>
      <w:r w:rsidR="00113D20" w:rsidRPr="00E96182">
        <w:rPr>
          <w:rFonts w:ascii="TH SarabunPSK" w:hAnsi="TH SarabunPSK" w:cs="TH SarabunPSK"/>
          <w:sz w:val="40"/>
          <w:szCs w:val="40"/>
          <w:cs/>
          <w:lang w:bidi="th-TH"/>
        </w:rPr>
        <w:t>การใช้งานของผู้บริโภคในเมืองใหญ่ทั่วโลก ซึ่งมีวิถีชีวิตที่เร่งรีบและต้องการความสะดวกสบายมากขึ้น ดังนั้น การออกแบบบรรจุภัณฑ์เพื่อตอบโจทย์ในเรื่องนี้ต้องคำนึงถึงความสะดวก</w:t>
      </w:r>
      <w:r w:rsidR="00113D20" w:rsidRPr="00E96182">
        <w:rPr>
          <w:rFonts w:ascii="TH SarabunPSK" w:hAnsi="TH SarabunPSK" w:cs="TH SarabunPSK"/>
          <w:sz w:val="40"/>
          <w:szCs w:val="40"/>
          <w:cs/>
          <w:lang w:bidi="th-TH"/>
        </w:rPr>
        <w:lastRenderedPageBreak/>
        <w:t>ในการรับประทาน ไม่ว่าจะเป็นการออกแบบให้มีขนาดที่พอเหมาะสำหรับการบริโภคคนเดียว พกพาสะดวก เปิด-ปิดง่าย น้ำหนักเบา เดินไปรับประทานไปได้ รวมทั้งอาจมีอุปกรณ์ที่ใช้สำหรับรับประทานเตรียมไว้ให้ด้วย</w:t>
      </w:r>
    </w:p>
    <w:p w14:paraId="06266C6F" w14:textId="77777777" w:rsidR="00113D20" w:rsidRPr="00E96182" w:rsidRDefault="00113D20" w:rsidP="00113D20">
      <w:pPr>
        <w:jc w:val="both"/>
        <w:rPr>
          <w:rFonts w:ascii="TH SarabunPSK" w:hAnsi="TH SarabunPSK" w:cs="TH SarabunPSK"/>
          <w:sz w:val="40"/>
          <w:szCs w:val="40"/>
        </w:rPr>
      </w:pPr>
    </w:p>
    <w:p w14:paraId="0B1A88BD" w14:textId="77777777" w:rsidR="00113D20" w:rsidRDefault="00113D20" w:rsidP="00113D20">
      <w:pPr>
        <w:jc w:val="both"/>
        <w:rPr>
          <w:rFonts w:ascii="TH SarabunPSK" w:hAnsi="TH SarabunPSK" w:cs="TH SarabunPSK"/>
          <w:sz w:val="40"/>
          <w:szCs w:val="40"/>
          <w:lang w:bidi="th-TH"/>
        </w:rPr>
      </w:pPr>
      <w:r w:rsidRPr="00E96182">
        <w:rPr>
          <w:rFonts w:ascii="TH SarabunPSK" w:hAnsi="TH SarabunPSK" w:cs="TH SarabunPSK"/>
          <w:sz w:val="40"/>
          <w:szCs w:val="40"/>
          <w:cs/>
          <w:lang w:bidi="th-TH"/>
        </w:rPr>
        <w:t xml:space="preserve">ปัจจุบันผู้ผลิตอาหารและเครื่องดื่มหลายรายก็ได้เริ่มมีการปรับเปลี่ยนบรรจุภัณฑ์ให้เป็นแบบ </w:t>
      </w:r>
      <w:r w:rsidRPr="00E96182">
        <w:rPr>
          <w:rFonts w:ascii="TH SarabunPSK" w:hAnsi="TH SarabunPSK" w:cs="TH SarabunPSK"/>
          <w:sz w:val="40"/>
          <w:szCs w:val="40"/>
        </w:rPr>
        <w:t xml:space="preserve">on-the-go </w:t>
      </w:r>
      <w:r w:rsidRPr="00E96182">
        <w:rPr>
          <w:rFonts w:ascii="TH SarabunPSK" w:hAnsi="TH SarabunPSK" w:cs="TH SarabunPSK"/>
          <w:sz w:val="40"/>
          <w:szCs w:val="40"/>
          <w:cs/>
          <w:lang w:bidi="th-TH"/>
        </w:rPr>
        <w:t xml:space="preserve">มากขึ้น ตัวอย่างเช่น ขนมไทยพื้นบ้าน อย่าง </w:t>
      </w:r>
      <w:r w:rsidRPr="00E96182">
        <w:rPr>
          <w:rFonts w:ascii="TH SarabunPSK" w:hAnsi="TH SarabunPSK" w:cs="TH SarabunPSK"/>
          <w:sz w:val="40"/>
          <w:szCs w:val="40"/>
        </w:rPr>
        <w:t>“</w:t>
      </w:r>
      <w:r w:rsidRPr="00E96182">
        <w:rPr>
          <w:rFonts w:ascii="TH SarabunPSK" w:hAnsi="TH SarabunPSK" w:cs="TH SarabunPSK"/>
          <w:sz w:val="40"/>
          <w:szCs w:val="40"/>
          <w:cs/>
          <w:lang w:bidi="th-TH"/>
        </w:rPr>
        <w:t>ข้าวต้มมัด</w:t>
      </w:r>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 xml:space="preserve">ที่ปัจจุบันถูกพัฒนาให้กลายเป็น </w:t>
      </w:r>
      <w:r w:rsidRPr="00E96182">
        <w:rPr>
          <w:rFonts w:ascii="TH SarabunPSK" w:hAnsi="TH SarabunPSK" w:cs="TH SarabunPSK"/>
          <w:sz w:val="40"/>
          <w:szCs w:val="40"/>
        </w:rPr>
        <w:t>“</w:t>
      </w:r>
      <w:r w:rsidRPr="00E96182">
        <w:rPr>
          <w:rFonts w:ascii="TH SarabunPSK" w:hAnsi="TH SarabunPSK" w:cs="TH SarabunPSK"/>
          <w:sz w:val="40"/>
          <w:szCs w:val="40"/>
          <w:cs/>
          <w:lang w:bidi="th-TH"/>
        </w:rPr>
        <w:t>ข้าวต้มมัดพร้อมรับประทาน</w:t>
      </w:r>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ในรูปแบบใหม่ที่วางขายในร้านสะดวกซื้อและร้านค้าปลีกสมัยใหม่ โดยมีการสร้างแบรนด์และนำมาใส่ในบรรจุภัณฑ์แบบรีทอร</w:t>
      </w:r>
      <w:proofErr w:type="spellStart"/>
      <w:r w:rsidRPr="00E96182">
        <w:rPr>
          <w:rFonts w:ascii="TH SarabunPSK" w:hAnsi="TH SarabunPSK" w:cs="TH SarabunPSK"/>
          <w:sz w:val="40"/>
          <w:szCs w:val="40"/>
          <w:cs/>
          <w:lang w:bidi="th-TH"/>
        </w:rPr>
        <w:t>์ต</w:t>
      </w:r>
      <w:proofErr w:type="spellEnd"/>
      <w:r w:rsidRPr="00E96182">
        <w:rPr>
          <w:rFonts w:ascii="TH SarabunPSK" w:hAnsi="TH SarabunPSK" w:cs="TH SarabunPSK"/>
          <w:sz w:val="40"/>
          <w:szCs w:val="40"/>
          <w:cs/>
          <w:lang w:bidi="th-TH"/>
        </w:rPr>
        <w:t>ที่สามารถเก็บไว้ได้นานขึ้น และที่สำคัญคือยังตอบโจทย์ผู้บริโภคในเรื่องความสะดวกสบาย เพราะสามารถฉีกทานจากซองได้ทันทีโดยไม่เลอะเปื้อนมือ</w:t>
      </w:r>
    </w:p>
    <w:p w14:paraId="1D799FFC" w14:textId="77777777" w:rsidR="00A71CF8" w:rsidRDefault="00A71CF8" w:rsidP="00113D20">
      <w:pPr>
        <w:jc w:val="both"/>
        <w:rPr>
          <w:rFonts w:ascii="TH SarabunPSK" w:hAnsi="TH SarabunPSK" w:cs="TH SarabunPSK"/>
          <w:sz w:val="40"/>
          <w:szCs w:val="40"/>
          <w:lang w:bidi="th-TH"/>
        </w:rPr>
      </w:pPr>
    </w:p>
    <w:p w14:paraId="6A6D59BC" w14:textId="6AC5F8F5" w:rsidR="00A71CF8" w:rsidRPr="00A71CF8" w:rsidRDefault="00A71CF8" w:rsidP="00A71CF8">
      <w:pPr>
        <w:rPr>
          <w:rFonts w:ascii="Times New Roman" w:eastAsia="Times New Roman" w:hAnsi="Times New Roman" w:cs="Times New Roman"/>
          <w:lang w:bidi="th-TH"/>
        </w:rPr>
      </w:pPr>
      <w:r w:rsidRPr="00A71CF8">
        <w:rPr>
          <w:rFonts w:ascii="Times New Roman" w:eastAsia="Times New Roman" w:hAnsi="Times New Roman" w:cs="Times New Roman"/>
          <w:noProof/>
          <w:lang w:bidi="th-TH"/>
        </w:rPr>
        <w:drawing>
          <wp:inline distT="0" distB="0" distL="0" distR="0" wp14:anchorId="0E62413C" wp14:editId="4008678F">
            <wp:extent cx="5154259" cy="2907541"/>
            <wp:effectExtent l="0" t="0" r="2540" b="0"/>
            <wp:docPr id="15" name="Picture 15" descr="ttps://i.ytimg.com/vi/oS7GyJ9PWV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ps://i.ytimg.com/vi/oS7GyJ9PWVY/maxresdefaul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6612" cy="2925791"/>
                    </a:xfrm>
                    <a:prstGeom prst="rect">
                      <a:avLst/>
                    </a:prstGeom>
                    <a:noFill/>
                    <a:ln>
                      <a:noFill/>
                    </a:ln>
                  </pic:spPr>
                </pic:pic>
              </a:graphicData>
            </a:graphic>
          </wp:inline>
        </w:drawing>
      </w:r>
    </w:p>
    <w:p w14:paraId="51D8588E" w14:textId="77777777" w:rsidR="0029309E" w:rsidRPr="00E96182" w:rsidRDefault="0029309E" w:rsidP="00113D20">
      <w:pPr>
        <w:jc w:val="both"/>
        <w:rPr>
          <w:rFonts w:ascii="TH SarabunPSK" w:hAnsi="TH SarabunPSK" w:cs="TH SarabunPSK"/>
          <w:sz w:val="40"/>
          <w:szCs w:val="40"/>
          <w:lang w:bidi="th-TH"/>
        </w:rPr>
      </w:pPr>
    </w:p>
    <w:p w14:paraId="13FC66CC" w14:textId="7F433F17" w:rsidR="00113D20" w:rsidRDefault="00712BF6" w:rsidP="00113D20">
      <w:pPr>
        <w:jc w:val="both"/>
        <w:rPr>
          <w:rFonts w:ascii="TH SarabunPSK" w:hAnsi="TH SarabunPSK" w:cs="TH SarabunPSK"/>
          <w:sz w:val="40"/>
          <w:szCs w:val="40"/>
        </w:rPr>
      </w:pPr>
      <w:hyperlink r:id="rId23" w:history="1">
        <w:r w:rsidR="0029309E" w:rsidRPr="00E0201C">
          <w:rPr>
            <w:rStyle w:val="a3"/>
            <w:rFonts w:ascii="TH SarabunPSK" w:hAnsi="TH SarabunPSK" w:cs="TH SarabunPSK"/>
            <w:sz w:val="40"/>
            <w:szCs w:val="40"/>
          </w:rPr>
          <w:t>https://i.ytimg.com/vi/oS7GyJ9PWVY/maxresdefault.jpg</w:t>
        </w:r>
      </w:hyperlink>
    </w:p>
    <w:p w14:paraId="5935809D" w14:textId="77777777" w:rsidR="0029309E" w:rsidRPr="00E96182" w:rsidRDefault="0029309E" w:rsidP="00113D20">
      <w:pPr>
        <w:jc w:val="both"/>
        <w:rPr>
          <w:rFonts w:ascii="TH SarabunPSK" w:hAnsi="TH SarabunPSK" w:cs="TH SarabunPSK"/>
          <w:sz w:val="40"/>
          <w:szCs w:val="40"/>
        </w:rPr>
      </w:pPr>
    </w:p>
    <w:p w14:paraId="5500530F" w14:textId="77777777" w:rsidR="00113D20" w:rsidRPr="00E96182" w:rsidRDefault="00113D20" w:rsidP="00113D20">
      <w:pPr>
        <w:jc w:val="both"/>
        <w:rPr>
          <w:rFonts w:ascii="TH SarabunPSK" w:hAnsi="TH SarabunPSK" w:cs="TH SarabunPSK"/>
          <w:sz w:val="40"/>
          <w:szCs w:val="40"/>
        </w:rPr>
      </w:pPr>
      <w:r w:rsidRPr="00E96182">
        <w:rPr>
          <w:rFonts w:ascii="TH SarabunPSK" w:hAnsi="TH SarabunPSK" w:cs="TH SarabunPSK"/>
          <w:sz w:val="40"/>
          <w:szCs w:val="40"/>
          <w:cs/>
          <w:lang w:bidi="th-TH"/>
        </w:rPr>
        <w:t xml:space="preserve">เราน่าจะเริ่มทยอยเห็นการพัฒนาบรรจุภัณฑ์อาหารในลักษณะนี้มากขึ้นเรื่อย ๆ สอดคล้องกับคาดการณ์มูลค่าตลาดของบรรจุภัณฑ์แบบ </w:t>
      </w:r>
      <w:r w:rsidRPr="00E96182">
        <w:rPr>
          <w:rFonts w:ascii="TH SarabunPSK" w:hAnsi="TH SarabunPSK" w:cs="TH SarabunPSK"/>
          <w:sz w:val="40"/>
          <w:szCs w:val="40"/>
        </w:rPr>
        <w:t xml:space="preserve">“on-the-go” </w:t>
      </w:r>
      <w:r w:rsidRPr="00E96182">
        <w:rPr>
          <w:rFonts w:ascii="TH SarabunPSK" w:hAnsi="TH SarabunPSK" w:cs="TH SarabunPSK"/>
          <w:sz w:val="40"/>
          <w:szCs w:val="40"/>
          <w:cs/>
          <w:lang w:bidi="th-TH"/>
        </w:rPr>
        <w:t>ในตลาดโลกที่มีแนวโน้มเติบโตต่อเนื่องที่ราว 5-6% ต่อปีในช่วง 10 ปีข้างหน้า</w:t>
      </w:r>
    </w:p>
    <w:p w14:paraId="087F5413" w14:textId="77777777" w:rsidR="00113D20" w:rsidRPr="00E96182" w:rsidRDefault="00113D20" w:rsidP="00113D20">
      <w:pPr>
        <w:jc w:val="both"/>
        <w:rPr>
          <w:rFonts w:ascii="TH SarabunPSK" w:hAnsi="TH SarabunPSK" w:cs="TH SarabunPSK"/>
          <w:sz w:val="40"/>
          <w:szCs w:val="40"/>
        </w:rPr>
      </w:pPr>
    </w:p>
    <w:p w14:paraId="17C9066A" w14:textId="77777777" w:rsidR="00113D20" w:rsidRDefault="00113D20" w:rsidP="00113D20">
      <w:pPr>
        <w:jc w:val="both"/>
        <w:rPr>
          <w:rFonts w:ascii="TH SarabunPSK" w:hAnsi="TH SarabunPSK" w:cs="TH SarabunPSK"/>
          <w:sz w:val="40"/>
          <w:szCs w:val="40"/>
          <w:lang w:bidi="th-TH"/>
        </w:rPr>
      </w:pPr>
      <w:r>
        <w:rPr>
          <w:rFonts w:ascii="TH SarabunPSK" w:hAnsi="TH SarabunPSK" w:cs="TH SarabunPSK" w:hint="cs"/>
          <w:sz w:val="40"/>
          <w:szCs w:val="40"/>
          <w:cs/>
          <w:lang w:bidi="th-TH"/>
        </w:rPr>
        <w:tab/>
      </w:r>
      <w:r w:rsidRPr="00E96182">
        <w:rPr>
          <w:rFonts w:ascii="TH SarabunPSK" w:hAnsi="TH SarabunPSK" w:cs="TH SarabunPSK"/>
          <w:sz w:val="40"/>
          <w:szCs w:val="40"/>
          <w:cs/>
          <w:lang w:bidi="th-TH"/>
        </w:rPr>
        <w:t>จะเห็นได้ว่าทั้ง 3 เทรนด์ดังกล่าวข้างต้น ล้วนแล้วแต่ถูกขับเคลื่อนภายใต้แนวคิดที่มี ผู้บริโภคเป็นศูนย์กลาง (</w:t>
      </w:r>
      <w:r w:rsidRPr="00E96182">
        <w:rPr>
          <w:rFonts w:ascii="TH SarabunPSK" w:hAnsi="TH SarabunPSK" w:cs="TH SarabunPSK"/>
          <w:sz w:val="40"/>
          <w:szCs w:val="40"/>
        </w:rPr>
        <w:t xml:space="preserve">customer centricity) </w:t>
      </w:r>
      <w:r w:rsidRPr="00E96182">
        <w:rPr>
          <w:rFonts w:ascii="TH SarabunPSK" w:hAnsi="TH SarabunPSK" w:cs="TH SarabunPSK"/>
          <w:sz w:val="40"/>
          <w:szCs w:val="40"/>
          <w:cs/>
          <w:lang w:bidi="th-TH"/>
        </w:rPr>
        <w:t>ทั้งสิ้น ดังนั้น การศึกษาและพยายามทำความเข้าใจว่าผู้บริโภคต้องการอะไร มีพฤติกรรมหรือ</w:t>
      </w:r>
      <w:proofErr w:type="spellStart"/>
      <w:r w:rsidRPr="00E96182">
        <w:rPr>
          <w:rFonts w:ascii="TH SarabunPSK" w:hAnsi="TH SarabunPSK" w:cs="TH SarabunPSK"/>
          <w:sz w:val="40"/>
          <w:szCs w:val="40"/>
          <w:cs/>
          <w:lang w:bidi="th-TH"/>
        </w:rPr>
        <w:t>ไลฟ์</w:t>
      </w:r>
      <w:proofErr w:type="spellEnd"/>
      <w:r w:rsidRPr="00E96182">
        <w:rPr>
          <w:rFonts w:ascii="TH SarabunPSK" w:hAnsi="TH SarabunPSK" w:cs="TH SarabunPSK"/>
          <w:sz w:val="40"/>
          <w:szCs w:val="40"/>
          <w:cs/>
          <w:lang w:bidi="th-TH"/>
        </w:rPr>
        <w:t xml:space="preserve">สไตล์อย่างไร จึงเป็นทั้ง </w:t>
      </w:r>
      <w:r w:rsidRPr="00E96182">
        <w:rPr>
          <w:rFonts w:ascii="TH SarabunPSK" w:hAnsi="TH SarabunPSK" w:cs="TH SarabunPSK"/>
          <w:sz w:val="40"/>
          <w:szCs w:val="40"/>
        </w:rPr>
        <w:t>“</w:t>
      </w:r>
      <w:r w:rsidRPr="00E96182">
        <w:rPr>
          <w:rFonts w:ascii="TH SarabunPSK" w:hAnsi="TH SarabunPSK" w:cs="TH SarabunPSK"/>
          <w:sz w:val="40"/>
          <w:szCs w:val="40"/>
          <w:cs/>
          <w:lang w:bidi="th-TH"/>
        </w:rPr>
        <w:t>จุดตั้งต้นที่ดี</w:t>
      </w:r>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 xml:space="preserve">และ </w:t>
      </w:r>
      <w:r w:rsidRPr="00E96182">
        <w:rPr>
          <w:rFonts w:ascii="TH SarabunPSK" w:hAnsi="TH SarabunPSK" w:cs="TH SarabunPSK"/>
          <w:sz w:val="40"/>
          <w:szCs w:val="40"/>
        </w:rPr>
        <w:t>“</w:t>
      </w:r>
      <w:r w:rsidRPr="00E96182">
        <w:rPr>
          <w:rFonts w:ascii="TH SarabunPSK" w:hAnsi="TH SarabunPSK" w:cs="TH SarabunPSK"/>
          <w:sz w:val="40"/>
          <w:szCs w:val="40"/>
          <w:cs/>
          <w:lang w:bidi="th-TH"/>
        </w:rPr>
        <w:t>หัวใจที่สำคัญ</w:t>
      </w:r>
      <w:r w:rsidRPr="00E96182">
        <w:rPr>
          <w:rFonts w:ascii="TH SarabunPSK" w:hAnsi="TH SarabunPSK" w:cs="TH SarabunPSK"/>
          <w:sz w:val="40"/>
          <w:szCs w:val="40"/>
        </w:rPr>
        <w:t xml:space="preserve">” </w:t>
      </w:r>
      <w:r w:rsidRPr="00E96182">
        <w:rPr>
          <w:rFonts w:ascii="TH SarabunPSK" w:hAnsi="TH SarabunPSK" w:cs="TH SarabunPSK"/>
          <w:sz w:val="40"/>
          <w:szCs w:val="40"/>
          <w:cs/>
          <w:lang w:bidi="th-TH"/>
        </w:rPr>
        <w:t>ของการประกอบธุรกิจในยุคนี้ เพื่อให้สามารถคิดค้น ออกแบบ และพัฒนาบรรจุภัณฑ์ที่ตอบโจทย์ความต้องการและโดนใจผู้บริโภคมากที่สุด ซึ่งนอกจากจะเป็นการทำธุรกิจเชิงรุกแล้ว ยังเป็นอีกหนึ่งตัวแปรในการเพิ่มขีดความสามารถในการแข่งขัน และช่วยกระตุ้นยอดขายสินค้าได้อีกทางหนึ่งด้วย</w:t>
      </w:r>
    </w:p>
    <w:p w14:paraId="1607DC1D" w14:textId="77777777" w:rsidR="00113D20" w:rsidRDefault="00113D20" w:rsidP="00113D20">
      <w:pPr>
        <w:jc w:val="both"/>
        <w:rPr>
          <w:rFonts w:ascii="TH SarabunPSK" w:hAnsi="TH SarabunPSK" w:cs="TH SarabunPSK"/>
          <w:sz w:val="40"/>
          <w:szCs w:val="40"/>
          <w:lang w:bidi="th-TH"/>
        </w:rPr>
      </w:pPr>
      <w:r w:rsidRPr="00E96182">
        <w:rPr>
          <w:rFonts w:ascii="TH SarabunPSK" w:hAnsi="TH SarabunPSK" w:cs="TH SarabunPSK"/>
          <w:sz w:val="40"/>
          <w:szCs w:val="40"/>
          <w:cs/>
          <w:lang w:bidi="th-TH"/>
        </w:rPr>
        <w:t>เทรนด์บรรจุภัณฑ์ อาหารและเครื่องดื่มโลก ออกแบบให้โดนใจผู้บริโภค-</w:t>
      </w:r>
    </w:p>
    <w:p w14:paraId="0045EF64" w14:textId="417F00E5" w:rsidR="009F30AF" w:rsidRPr="00113D20" w:rsidRDefault="009F30AF" w:rsidP="00F01015">
      <w:pPr>
        <w:rPr>
          <w:rFonts w:ascii="TH SarabunPSK" w:hAnsi="TH SarabunPSK" w:cs="TH SarabunPSK"/>
          <w:sz w:val="40"/>
          <w:szCs w:val="40"/>
          <w:lang w:bidi="th-TH"/>
        </w:rPr>
      </w:pPr>
      <w:r w:rsidRPr="009F30AF">
        <w:rPr>
          <w:rFonts w:ascii="TH SarabunPSK" w:hAnsi="TH SarabunPSK" w:cs="TH SarabunPSK"/>
          <w:sz w:val="40"/>
          <w:szCs w:val="40"/>
          <w:lang w:bidi="th-TH"/>
        </w:rPr>
        <w:t>https://corporate.visualead.com/smart-packaging/</w:t>
      </w:r>
    </w:p>
    <w:sectPr w:rsidR="009F30AF" w:rsidRPr="00113D20" w:rsidSect="00D32D5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9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3706"/>
    <w:multiLevelType w:val="hybridMultilevel"/>
    <w:tmpl w:val="6274731C"/>
    <w:lvl w:ilvl="0" w:tplc="64FC8488">
      <w:start w:val="1"/>
      <w:numFmt w:val="bullet"/>
      <w:lvlText w:val="•"/>
      <w:lvlJc w:val="left"/>
      <w:pPr>
        <w:tabs>
          <w:tab w:val="num" w:pos="720"/>
        </w:tabs>
        <w:ind w:left="720" w:hanging="360"/>
      </w:pPr>
      <w:rPr>
        <w:rFonts w:ascii="Arial" w:hAnsi="Arial" w:hint="default"/>
      </w:rPr>
    </w:lvl>
    <w:lvl w:ilvl="1" w:tplc="DAEE95AC" w:tentative="1">
      <w:start w:val="1"/>
      <w:numFmt w:val="bullet"/>
      <w:lvlText w:val="•"/>
      <w:lvlJc w:val="left"/>
      <w:pPr>
        <w:tabs>
          <w:tab w:val="num" w:pos="1440"/>
        </w:tabs>
        <w:ind w:left="1440" w:hanging="360"/>
      </w:pPr>
      <w:rPr>
        <w:rFonts w:ascii="Arial" w:hAnsi="Arial" w:hint="default"/>
      </w:rPr>
    </w:lvl>
    <w:lvl w:ilvl="2" w:tplc="5C7EE730" w:tentative="1">
      <w:start w:val="1"/>
      <w:numFmt w:val="bullet"/>
      <w:lvlText w:val="•"/>
      <w:lvlJc w:val="left"/>
      <w:pPr>
        <w:tabs>
          <w:tab w:val="num" w:pos="2160"/>
        </w:tabs>
        <w:ind w:left="2160" w:hanging="360"/>
      </w:pPr>
      <w:rPr>
        <w:rFonts w:ascii="Arial" w:hAnsi="Arial" w:hint="default"/>
      </w:rPr>
    </w:lvl>
    <w:lvl w:ilvl="3" w:tplc="98B01F26" w:tentative="1">
      <w:start w:val="1"/>
      <w:numFmt w:val="bullet"/>
      <w:lvlText w:val="•"/>
      <w:lvlJc w:val="left"/>
      <w:pPr>
        <w:tabs>
          <w:tab w:val="num" w:pos="2880"/>
        </w:tabs>
        <w:ind w:left="2880" w:hanging="360"/>
      </w:pPr>
      <w:rPr>
        <w:rFonts w:ascii="Arial" w:hAnsi="Arial" w:hint="default"/>
      </w:rPr>
    </w:lvl>
    <w:lvl w:ilvl="4" w:tplc="7D7ECB68" w:tentative="1">
      <w:start w:val="1"/>
      <w:numFmt w:val="bullet"/>
      <w:lvlText w:val="•"/>
      <w:lvlJc w:val="left"/>
      <w:pPr>
        <w:tabs>
          <w:tab w:val="num" w:pos="3600"/>
        </w:tabs>
        <w:ind w:left="3600" w:hanging="360"/>
      </w:pPr>
      <w:rPr>
        <w:rFonts w:ascii="Arial" w:hAnsi="Arial" w:hint="default"/>
      </w:rPr>
    </w:lvl>
    <w:lvl w:ilvl="5" w:tplc="02EC5AA8" w:tentative="1">
      <w:start w:val="1"/>
      <w:numFmt w:val="bullet"/>
      <w:lvlText w:val="•"/>
      <w:lvlJc w:val="left"/>
      <w:pPr>
        <w:tabs>
          <w:tab w:val="num" w:pos="4320"/>
        </w:tabs>
        <w:ind w:left="4320" w:hanging="360"/>
      </w:pPr>
      <w:rPr>
        <w:rFonts w:ascii="Arial" w:hAnsi="Arial" w:hint="default"/>
      </w:rPr>
    </w:lvl>
    <w:lvl w:ilvl="6" w:tplc="776E3D18" w:tentative="1">
      <w:start w:val="1"/>
      <w:numFmt w:val="bullet"/>
      <w:lvlText w:val="•"/>
      <w:lvlJc w:val="left"/>
      <w:pPr>
        <w:tabs>
          <w:tab w:val="num" w:pos="5040"/>
        </w:tabs>
        <w:ind w:left="5040" w:hanging="360"/>
      </w:pPr>
      <w:rPr>
        <w:rFonts w:ascii="Arial" w:hAnsi="Arial" w:hint="default"/>
      </w:rPr>
    </w:lvl>
    <w:lvl w:ilvl="7" w:tplc="45401E9C" w:tentative="1">
      <w:start w:val="1"/>
      <w:numFmt w:val="bullet"/>
      <w:lvlText w:val="•"/>
      <w:lvlJc w:val="left"/>
      <w:pPr>
        <w:tabs>
          <w:tab w:val="num" w:pos="5760"/>
        </w:tabs>
        <w:ind w:left="5760" w:hanging="360"/>
      </w:pPr>
      <w:rPr>
        <w:rFonts w:ascii="Arial" w:hAnsi="Arial" w:hint="default"/>
      </w:rPr>
    </w:lvl>
    <w:lvl w:ilvl="8" w:tplc="B2AE46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7C86CE7"/>
    <w:multiLevelType w:val="hybridMultilevel"/>
    <w:tmpl w:val="6B1463CA"/>
    <w:lvl w:ilvl="0" w:tplc="B5864FC6">
      <w:start w:val="1"/>
      <w:numFmt w:val="bullet"/>
      <w:lvlText w:val="•"/>
      <w:lvlJc w:val="left"/>
      <w:pPr>
        <w:tabs>
          <w:tab w:val="num" w:pos="720"/>
        </w:tabs>
        <w:ind w:left="720" w:hanging="360"/>
      </w:pPr>
      <w:rPr>
        <w:rFonts w:ascii="Arial" w:hAnsi="Arial" w:hint="default"/>
      </w:rPr>
    </w:lvl>
    <w:lvl w:ilvl="1" w:tplc="F0823EC0" w:tentative="1">
      <w:start w:val="1"/>
      <w:numFmt w:val="bullet"/>
      <w:lvlText w:val="•"/>
      <w:lvlJc w:val="left"/>
      <w:pPr>
        <w:tabs>
          <w:tab w:val="num" w:pos="1440"/>
        </w:tabs>
        <w:ind w:left="1440" w:hanging="360"/>
      </w:pPr>
      <w:rPr>
        <w:rFonts w:ascii="Arial" w:hAnsi="Arial" w:hint="default"/>
      </w:rPr>
    </w:lvl>
    <w:lvl w:ilvl="2" w:tplc="A4EA3136" w:tentative="1">
      <w:start w:val="1"/>
      <w:numFmt w:val="bullet"/>
      <w:lvlText w:val="•"/>
      <w:lvlJc w:val="left"/>
      <w:pPr>
        <w:tabs>
          <w:tab w:val="num" w:pos="2160"/>
        </w:tabs>
        <w:ind w:left="2160" w:hanging="360"/>
      </w:pPr>
      <w:rPr>
        <w:rFonts w:ascii="Arial" w:hAnsi="Arial" w:hint="default"/>
      </w:rPr>
    </w:lvl>
    <w:lvl w:ilvl="3" w:tplc="4D44B882" w:tentative="1">
      <w:start w:val="1"/>
      <w:numFmt w:val="bullet"/>
      <w:lvlText w:val="•"/>
      <w:lvlJc w:val="left"/>
      <w:pPr>
        <w:tabs>
          <w:tab w:val="num" w:pos="2880"/>
        </w:tabs>
        <w:ind w:left="2880" w:hanging="360"/>
      </w:pPr>
      <w:rPr>
        <w:rFonts w:ascii="Arial" w:hAnsi="Arial" w:hint="default"/>
      </w:rPr>
    </w:lvl>
    <w:lvl w:ilvl="4" w:tplc="F6D87E72" w:tentative="1">
      <w:start w:val="1"/>
      <w:numFmt w:val="bullet"/>
      <w:lvlText w:val="•"/>
      <w:lvlJc w:val="left"/>
      <w:pPr>
        <w:tabs>
          <w:tab w:val="num" w:pos="3600"/>
        </w:tabs>
        <w:ind w:left="3600" w:hanging="360"/>
      </w:pPr>
      <w:rPr>
        <w:rFonts w:ascii="Arial" w:hAnsi="Arial" w:hint="default"/>
      </w:rPr>
    </w:lvl>
    <w:lvl w:ilvl="5" w:tplc="6EA4F34A" w:tentative="1">
      <w:start w:val="1"/>
      <w:numFmt w:val="bullet"/>
      <w:lvlText w:val="•"/>
      <w:lvlJc w:val="left"/>
      <w:pPr>
        <w:tabs>
          <w:tab w:val="num" w:pos="4320"/>
        </w:tabs>
        <w:ind w:left="4320" w:hanging="360"/>
      </w:pPr>
      <w:rPr>
        <w:rFonts w:ascii="Arial" w:hAnsi="Arial" w:hint="default"/>
      </w:rPr>
    </w:lvl>
    <w:lvl w:ilvl="6" w:tplc="E76C9820" w:tentative="1">
      <w:start w:val="1"/>
      <w:numFmt w:val="bullet"/>
      <w:lvlText w:val="•"/>
      <w:lvlJc w:val="left"/>
      <w:pPr>
        <w:tabs>
          <w:tab w:val="num" w:pos="5040"/>
        </w:tabs>
        <w:ind w:left="5040" w:hanging="360"/>
      </w:pPr>
      <w:rPr>
        <w:rFonts w:ascii="Arial" w:hAnsi="Arial" w:hint="default"/>
      </w:rPr>
    </w:lvl>
    <w:lvl w:ilvl="7" w:tplc="6926633C" w:tentative="1">
      <w:start w:val="1"/>
      <w:numFmt w:val="bullet"/>
      <w:lvlText w:val="•"/>
      <w:lvlJc w:val="left"/>
      <w:pPr>
        <w:tabs>
          <w:tab w:val="num" w:pos="5760"/>
        </w:tabs>
        <w:ind w:left="5760" w:hanging="360"/>
      </w:pPr>
      <w:rPr>
        <w:rFonts w:ascii="Arial" w:hAnsi="Arial" w:hint="default"/>
      </w:rPr>
    </w:lvl>
    <w:lvl w:ilvl="8" w:tplc="81868AD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61"/>
    <w:rsid w:val="00033E51"/>
    <w:rsid w:val="000A1364"/>
    <w:rsid w:val="000E796E"/>
    <w:rsid w:val="00113D20"/>
    <w:rsid w:val="00150A2C"/>
    <w:rsid w:val="00163426"/>
    <w:rsid w:val="001D56BC"/>
    <w:rsid w:val="002131B9"/>
    <w:rsid w:val="002840A8"/>
    <w:rsid w:val="0029309E"/>
    <w:rsid w:val="002A747B"/>
    <w:rsid w:val="003938F6"/>
    <w:rsid w:val="003A2082"/>
    <w:rsid w:val="00444EC2"/>
    <w:rsid w:val="004854F8"/>
    <w:rsid w:val="00590301"/>
    <w:rsid w:val="00613328"/>
    <w:rsid w:val="00631936"/>
    <w:rsid w:val="0068768C"/>
    <w:rsid w:val="006D112B"/>
    <w:rsid w:val="00712BF6"/>
    <w:rsid w:val="00724093"/>
    <w:rsid w:val="00741F61"/>
    <w:rsid w:val="007C3DD1"/>
    <w:rsid w:val="007D2EB9"/>
    <w:rsid w:val="007F1A31"/>
    <w:rsid w:val="00812151"/>
    <w:rsid w:val="00890C7B"/>
    <w:rsid w:val="009B564F"/>
    <w:rsid w:val="009F0267"/>
    <w:rsid w:val="009F30AF"/>
    <w:rsid w:val="00A048C5"/>
    <w:rsid w:val="00A40E21"/>
    <w:rsid w:val="00A71CF8"/>
    <w:rsid w:val="00AD36E1"/>
    <w:rsid w:val="00B12FCA"/>
    <w:rsid w:val="00B41D16"/>
    <w:rsid w:val="00BD3EBB"/>
    <w:rsid w:val="00BF1C15"/>
    <w:rsid w:val="00BF4B02"/>
    <w:rsid w:val="00CB3FD6"/>
    <w:rsid w:val="00CE6A9D"/>
    <w:rsid w:val="00D234EE"/>
    <w:rsid w:val="00D32D5A"/>
    <w:rsid w:val="00D85313"/>
    <w:rsid w:val="00E6562A"/>
    <w:rsid w:val="00E96182"/>
    <w:rsid w:val="00F0101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65EEF4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F1C1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3D20"/>
    <w:rPr>
      <w:color w:val="0563C1" w:themeColor="hyperlink"/>
      <w:u w:val="single"/>
    </w:rPr>
  </w:style>
  <w:style w:type="character" w:styleId="a4">
    <w:name w:val="FollowedHyperlink"/>
    <w:basedOn w:val="a0"/>
    <w:uiPriority w:val="99"/>
    <w:semiHidden/>
    <w:unhideWhenUsed/>
    <w:rsid w:val="00A71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2189">
      <w:bodyDiv w:val="1"/>
      <w:marLeft w:val="0"/>
      <w:marRight w:val="0"/>
      <w:marTop w:val="0"/>
      <w:marBottom w:val="0"/>
      <w:divBdr>
        <w:top w:val="none" w:sz="0" w:space="0" w:color="auto"/>
        <w:left w:val="none" w:sz="0" w:space="0" w:color="auto"/>
        <w:bottom w:val="none" w:sz="0" w:space="0" w:color="auto"/>
        <w:right w:val="none" w:sz="0" w:space="0" w:color="auto"/>
      </w:divBdr>
    </w:div>
    <w:div w:id="77598516">
      <w:bodyDiv w:val="1"/>
      <w:marLeft w:val="0"/>
      <w:marRight w:val="0"/>
      <w:marTop w:val="0"/>
      <w:marBottom w:val="0"/>
      <w:divBdr>
        <w:top w:val="none" w:sz="0" w:space="0" w:color="auto"/>
        <w:left w:val="none" w:sz="0" w:space="0" w:color="auto"/>
        <w:bottom w:val="none" w:sz="0" w:space="0" w:color="auto"/>
        <w:right w:val="none" w:sz="0" w:space="0" w:color="auto"/>
      </w:divBdr>
    </w:div>
    <w:div w:id="96298576">
      <w:bodyDiv w:val="1"/>
      <w:marLeft w:val="0"/>
      <w:marRight w:val="0"/>
      <w:marTop w:val="0"/>
      <w:marBottom w:val="0"/>
      <w:divBdr>
        <w:top w:val="none" w:sz="0" w:space="0" w:color="auto"/>
        <w:left w:val="none" w:sz="0" w:space="0" w:color="auto"/>
        <w:bottom w:val="none" w:sz="0" w:space="0" w:color="auto"/>
        <w:right w:val="none" w:sz="0" w:space="0" w:color="auto"/>
      </w:divBdr>
    </w:div>
    <w:div w:id="114521304">
      <w:bodyDiv w:val="1"/>
      <w:marLeft w:val="0"/>
      <w:marRight w:val="0"/>
      <w:marTop w:val="0"/>
      <w:marBottom w:val="0"/>
      <w:divBdr>
        <w:top w:val="none" w:sz="0" w:space="0" w:color="auto"/>
        <w:left w:val="none" w:sz="0" w:space="0" w:color="auto"/>
        <w:bottom w:val="none" w:sz="0" w:space="0" w:color="auto"/>
        <w:right w:val="none" w:sz="0" w:space="0" w:color="auto"/>
      </w:divBdr>
    </w:div>
    <w:div w:id="120420701">
      <w:bodyDiv w:val="1"/>
      <w:marLeft w:val="0"/>
      <w:marRight w:val="0"/>
      <w:marTop w:val="0"/>
      <w:marBottom w:val="0"/>
      <w:divBdr>
        <w:top w:val="none" w:sz="0" w:space="0" w:color="auto"/>
        <w:left w:val="none" w:sz="0" w:space="0" w:color="auto"/>
        <w:bottom w:val="none" w:sz="0" w:space="0" w:color="auto"/>
        <w:right w:val="none" w:sz="0" w:space="0" w:color="auto"/>
      </w:divBdr>
    </w:div>
    <w:div w:id="177740017">
      <w:bodyDiv w:val="1"/>
      <w:marLeft w:val="0"/>
      <w:marRight w:val="0"/>
      <w:marTop w:val="0"/>
      <w:marBottom w:val="0"/>
      <w:divBdr>
        <w:top w:val="none" w:sz="0" w:space="0" w:color="auto"/>
        <w:left w:val="none" w:sz="0" w:space="0" w:color="auto"/>
        <w:bottom w:val="none" w:sz="0" w:space="0" w:color="auto"/>
        <w:right w:val="none" w:sz="0" w:space="0" w:color="auto"/>
      </w:divBdr>
      <w:divsChild>
        <w:div w:id="2112896645">
          <w:marLeft w:val="360"/>
          <w:marRight w:val="0"/>
          <w:marTop w:val="200"/>
          <w:marBottom w:val="0"/>
          <w:divBdr>
            <w:top w:val="none" w:sz="0" w:space="0" w:color="auto"/>
            <w:left w:val="none" w:sz="0" w:space="0" w:color="auto"/>
            <w:bottom w:val="none" w:sz="0" w:space="0" w:color="auto"/>
            <w:right w:val="none" w:sz="0" w:space="0" w:color="auto"/>
          </w:divBdr>
        </w:div>
        <w:div w:id="501940638">
          <w:marLeft w:val="360"/>
          <w:marRight w:val="0"/>
          <w:marTop w:val="200"/>
          <w:marBottom w:val="0"/>
          <w:divBdr>
            <w:top w:val="none" w:sz="0" w:space="0" w:color="auto"/>
            <w:left w:val="none" w:sz="0" w:space="0" w:color="auto"/>
            <w:bottom w:val="none" w:sz="0" w:space="0" w:color="auto"/>
            <w:right w:val="none" w:sz="0" w:space="0" w:color="auto"/>
          </w:divBdr>
        </w:div>
      </w:divsChild>
    </w:div>
    <w:div w:id="229704215">
      <w:bodyDiv w:val="1"/>
      <w:marLeft w:val="0"/>
      <w:marRight w:val="0"/>
      <w:marTop w:val="0"/>
      <w:marBottom w:val="0"/>
      <w:divBdr>
        <w:top w:val="none" w:sz="0" w:space="0" w:color="auto"/>
        <w:left w:val="none" w:sz="0" w:space="0" w:color="auto"/>
        <w:bottom w:val="none" w:sz="0" w:space="0" w:color="auto"/>
        <w:right w:val="none" w:sz="0" w:space="0" w:color="auto"/>
      </w:divBdr>
      <w:divsChild>
        <w:div w:id="1873226819">
          <w:marLeft w:val="0"/>
          <w:marRight w:val="0"/>
          <w:marTop w:val="200"/>
          <w:marBottom w:val="0"/>
          <w:divBdr>
            <w:top w:val="none" w:sz="0" w:space="0" w:color="auto"/>
            <w:left w:val="none" w:sz="0" w:space="0" w:color="auto"/>
            <w:bottom w:val="none" w:sz="0" w:space="0" w:color="auto"/>
            <w:right w:val="none" w:sz="0" w:space="0" w:color="auto"/>
          </w:divBdr>
        </w:div>
        <w:div w:id="113521342">
          <w:marLeft w:val="0"/>
          <w:marRight w:val="0"/>
          <w:marTop w:val="200"/>
          <w:marBottom w:val="0"/>
          <w:divBdr>
            <w:top w:val="none" w:sz="0" w:space="0" w:color="auto"/>
            <w:left w:val="none" w:sz="0" w:space="0" w:color="auto"/>
            <w:bottom w:val="none" w:sz="0" w:space="0" w:color="auto"/>
            <w:right w:val="none" w:sz="0" w:space="0" w:color="auto"/>
          </w:divBdr>
        </w:div>
        <w:div w:id="1932355458">
          <w:marLeft w:val="0"/>
          <w:marRight w:val="0"/>
          <w:marTop w:val="200"/>
          <w:marBottom w:val="0"/>
          <w:divBdr>
            <w:top w:val="none" w:sz="0" w:space="0" w:color="auto"/>
            <w:left w:val="none" w:sz="0" w:space="0" w:color="auto"/>
            <w:bottom w:val="none" w:sz="0" w:space="0" w:color="auto"/>
            <w:right w:val="none" w:sz="0" w:space="0" w:color="auto"/>
          </w:divBdr>
        </w:div>
      </w:divsChild>
    </w:div>
    <w:div w:id="362480950">
      <w:bodyDiv w:val="1"/>
      <w:marLeft w:val="0"/>
      <w:marRight w:val="0"/>
      <w:marTop w:val="0"/>
      <w:marBottom w:val="0"/>
      <w:divBdr>
        <w:top w:val="none" w:sz="0" w:space="0" w:color="auto"/>
        <w:left w:val="none" w:sz="0" w:space="0" w:color="auto"/>
        <w:bottom w:val="none" w:sz="0" w:space="0" w:color="auto"/>
        <w:right w:val="none" w:sz="0" w:space="0" w:color="auto"/>
      </w:divBdr>
    </w:div>
    <w:div w:id="519197108">
      <w:bodyDiv w:val="1"/>
      <w:marLeft w:val="0"/>
      <w:marRight w:val="0"/>
      <w:marTop w:val="0"/>
      <w:marBottom w:val="0"/>
      <w:divBdr>
        <w:top w:val="none" w:sz="0" w:space="0" w:color="auto"/>
        <w:left w:val="none" w:sz="0" w:space="0" w:color="auto"/>
        <w:bottom w:val="none" w:sz="0" w:space="0" w:color="auto"/>
        <w:right w:val="none" w:sz="0" w:space="0" w:color="auto"/>
      </w:divBdr>
      <w:divsChild>
        <w:div w:id="877206820">
          <w:marLeft w:val="-225"/>
          <w:marRight w:val="-225"/>
          <w:marTop w:val="990"/>
          <w:marBottom w:val="0"/>
          <w:divBdr>
            <w:top w:val="none" w:sz="0" w:space="0" w:color="auto"/>
            <w:left w:val="none" w:sz="0" w:space="0" w:color="auto"/>
            <w:bottom w:val="none" w:sz="0" w:space="0" w:color="auto"/>
            <w:right w:val="none" w:sz="0" w:space="0" w:color="auto"/>
          </w:divBdr>
        </w:div>
        <w:div w:id="38820377">
          <w:marLeft w:val="-225"/>
          <w:marRight w:val="-225"/>
          <w:marTop w:val="990"/>
          <w:marBottom w:val="0"/>
          <w:divBdr>
            <w:top w:val="none" w:sz="0" w:space="0" w:color="auto"/>
            <w:left w:val="none" w:sz="0" w:space="0" w:color="auto"/>
            <w:bottom w:val="none" w:sz="0" w:space="0" w:color="auto"/>
            <w:right w:val="none" w:sz="0" w:space="0" w:color="auto"/>
          </w:divBdr>
        </w:div>
      </w:divsChild>
    </w:div>
    <w:div w:id="586618347">
      <w:bodyDiv w:val="1"/>
      <w:marLeft w:val="0"/>
      <w:marRight w:val="0"/>
      <w:marTop w:val="0"/>
      <w:marBottom w:val="0"/>
      <w:divBdr>
        <w:top w:val="none" w:sz="0" w:space="0" w:color="auto"/>
        <w:left w:val="none" w:sz="0" w:space="0" w:color="auto"/>
        <w:bottom w:val="none" w:sz="0" w:space="0" w:color="auto"/>
        <w:right w:val="none" w:sz="0" w:space="0" w:color="auto"/>
      </w:divBdr>
    </w:div>
    <w:div w:id="636107288">
      <w:bodyDiv w:val="1"/>
      <w:marLeft w:val="0"/>
      <w:marRight w:val="0"/>
      <w:marTop w:val="0"/>
      <w:marBottom w:val="0"/>
      <w:divBdr>
        <w:top w:val="none" w:sz="0" w:space="0" w:color="auto"/>
        <w:left w:val="none" w:sz="0" w:space="0" w:color="auto"/>
        <w:bottom w:val="none" w:sz="0" w:space="0" w:color="auto"/>
        <w:right w:val="none" w:sz="0" w:space="0" w:color="auto"/>
      </w:divBdr>
    </w:div>
    <w:div w:id="768428939">
      <w:bodyDiv w:val="1"/>
      <w:marLeft w:val="0"/>
      <w:marRight w:val="0"/>
      <w:marTop w:val="0"/>
      <w:marBottom w:val="0"/>
      <w:divBdr>
        <w:top w:val="none" w:sz="0" w:space="0" w:color="auto"/>
        <w:left w:val="none" w:sz="0" w:space="0" w:color="auto"/>
        <w:bottom w:val="none" w:sz="0" w:space="0" w:color="auto"/>
        <w:right w:val="none" w:sz="0" w:space="0" w:color="auto"/>
      </w:divBdr>
    </w:div>
    <w:div w:id="789207091">
      <w:bodyDiv w:val="1"/>
      <w:marLeft w:val="0"/>
      <w:marRight w:val="0"/>
      <w:marTop w:val="0"/>
      <w:marBottom w:val="0"/>
      <w:divBdr>
        <w:top w:val="none" w:sz="0" w:space="0" w:color="auto"/>
        <w:left w:val="none" w:sz="0" w:space="0" w:color="auto"/>
        <w:bottom w:val="none" w:sz="0" w:space="0" w:color="auto"/>
        <w:right w:val="none" w:sz="0" w:space="0" w:color="auto"/>
      </w:divBdr>
    </w:div>
    <w:div w:id="827600073">
      <w:bodyDiv w:val="1"/>
      <w:marLeft w:val="0"/>
      <w:marRight w:val="0"/>
      <w:marTop w:val="0"/>
      <w:marBottom w:val="0"/>
      <w:divBdr>
        <w:top w:val="none" w:sz="0" w:space="0" w:color="auto"/>
        <w:left w:val="none" w:sz="0" w:space="0" w:color="auto"/>
        <w:bottom w:val="none" w:sz="0" w:space="0" w:color="auto"/>
        <w:right w:val="none" w:sz="0" w:space="0" w:color="auto"/>
      </w:divBdr>
      <w:divsChild>
        <w:div w:id="83844237">
          <w:marLeft w:val="0"/>
          <w:marRight w:val="0"/>
          <w:marTop w:val="0"/>
          <w:marBottom w:val="240"/>
          <w:divBdr>
            <w:top w:val="none" w:sz="0" w:space="0" w:color="auto"/>
            <w:left w:val="none" w:sz="0" w:space="0" w:color="auto"/>
            <w:bottom w:val="none" w:sz="0" w:space="0" w:color="auto"/>
            <w:right w:val="none" w:sz="0" w:space="0" w:color="auto"/>
          </w:divBdr>
          <w:divsChild>
            <w:div w:id="159194944">
              <w:marLeft w:val="0"/>
              <w:marRight w:val="0"/>
              <w:marTop w:val="0"/>
              <w:marBottom w:val="0"/>
              <w:divBdr>
                <w:top w:val="none" w:sz="0" w:space="0" w:color="auto"/>
                <w:left w:val="none" w:sz="0" w:space="0" w:color="auto"/>
                <w:bottom w:val="none" w:sz="0" w:space="0" w:color="auto"/>
                <w:right w:val="none" w:sz="0" w:space="0" w:color="auto"/>
              </w:divBdr>
            </w:div>
            <w:div w:id="1695765758">
              <w:marLeft w:val="0"/>
              <w:marRight w:val="330"/>
              <w:marTop w:val="0"/>
              <w:marBottom w:val="0"/>
              <w:divBdr>
                <w:top w:val="none" w:sz="0" w:space="0" w:color="auto"/>
                <w:left w:val="none" w:sz="0" w:space="0" w:color="auto"/>
                <w:bottom w:val="none" w:sz="0" w:space="0" w:color="auto"/>
                <w:right w:val="none" w:sz="0" w:space="0" w:color="auto"/>
              </w:divBdr>
            </w:div>
            <w:div w:id="1106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6780">
      <w:bodyDiv w:val="1"/>
      <w:marLeft w:val="0"/>
      <w:marRight w:val="0"/>
      <w:marTop w:val="0"/>
      <w:marBottom w:val="0"/>
      <w:divBdr>
        <w:top w:val="none" w:sz="0" w:space="0" w:color="auto"/>
        <w:left w:val="none" w:sz="0" w:space="0" w:color="auto"/>
        <w:bottom w:val="none" w:sz="0" w:space="0" w:color="auto"/>
        <w:right w:val="none" w:sz="0" w:space="0" w:color="auto"/>
      </w:divBdr>
    </w:div>
    <w:div w:id="1078793878">
      <w:bodyDiv w:val="1"/>
      <w:marLeft w:val="0"/>
      <w:marRight w:val="0"/>
      <w:marTop w:val="0"/>
      <w:marBottom w:val="0"/>
      <w:divBdr>
        <w:top w:val="none" w:sz="0" w:space="0" w:color="auto"/>
        <w:left w:val="none" w:sz="0" w:space="0" w:color="auto"/>
        <w:bottom w:val="none" w:sz="0" w:space="0" w:color="auto"/>
        <w:right w:val="none" w:sz="0" w:space="0" w:color="auto"/>
      </w:divBdr>
    </w:div>
    <w:div w:id="1109466941">
      <w:bodyDiv w:val="1"/>
      <w:marLeft w:val="0"/>
      <w:marRight w:val="0"/>
      <w:marTop w:val="0"/>
      <w:marBottom w:val="0"/>
      <w:divBdr>
        <w:top w:val="none" w:sz="0" w:space="0" w:color="auto"/>
        <w:left w:val="none" w:sz="0" w:space="0" w:color="auto"/>
        <w:bottom w:val="none" w:sz="0" w:space="0" w:color="auto"/>
        <w:right w:val="none" w:sz="0" w:space="0" w:color="auto"/>
      </w:divBdr>
    </w:div>
    <w:div w:id="1124690945">
      <w:bodyDiv w:val="1"/>
      <w:marLeft w:val="0"/>
      <w:marRight w:val="0"/>
      <w:marTop w:val="0"/>
      <w:marBottom w:val="0"/>
      <w:divBdr>
        <w:top w:val="none" w:sz="0" w:space="0" w:color="auto"/>
        <w:left w:val="none" w:sz="0" w:space="0" w:color="auto"/>
        <w:bottom w:val="none" w:sz="0" w:space="0" w:color="auto"/>
        <w:right w:val="none" w:sz="0" w:space="0" w:color="auto"/>
      </w:divBdr>
    </w:div>
    <w:div w:id="1135753120">
      <w:bodyDiv w:val="1"/>
      <w:marLeft w:val="0"/>
      <w:marRight w:val="0"/>
      <w:marTop w:val="0"/>
      <w:marBottom w:val="0"/>
      <w:divBdr>
        <w:top w:val="none" w:sz="0" w:space="0" w:color="auto"/>
        <w:left w:val="none" w:sz="0" w:space="0" w:color="auto"/>
        <w:bottom w:val="none" w:sz="0" w:space="0" w:color="auto"/>
        <w:right w:val="none" w:sz="0" w:space="0" w:color="auto"/>
      </w:divBdr>
    </w:div>
    <w:div w:id="1184438503">
      <w:bodyDiv w:val="1"/>
      <w:marLeft w:val="0"/>
      <w:marRight w:val="0"/>
      <w:marTop w:val="0"/>
      <w:marBottom w:val="0"/>
      <w:divBdr>
        <w:top w:val="none" w:sz="0" w:space="0" w:color="auto"/>
        <w:left w:val="none" w:sz="0" w:space="0" w:color="auto"/>
        <w:bottom w:val="none" w:sz="0" w:space="0" w:color="auto"/>
        <w:right w:val="none" w:sz="0" w:space="0" w:color="auto"/>
      </w:divBdr>
      <w:divsChild>
        <w:div w:id="1359896125">
          <w:marLeft w:val="0"/>
          <w:marRight w:val="0"/>
          <w:marTop w:val="0"/>
          <w:marBottom w:val="0"/>
          <w:divBdr>
            <w:top w:val="none" w:sz="0" w:space="0" w:color="auto"/>
            <w:left w:val="none" w:sz="0" w:space="0" w:color="auto"/>
            <w:bottom w:val="single" w:sz="6" w:space="4" w:color="EEEEEE"/>
            <w:right w:val="none" w:sz="0" w:space="0" w:color="auto"/>
          </w:divBdr>
        </w:div>
        <w:div w:id="37517416">
          <w:marLeft w:val="0"/>
          <w:marRight w:val="0"/>
          <w:marTop w:val="0"/>
          <w:marBottom w:val="0"/>
          <w:divBdr>
            <w:top w:val="none" w:sz="0" w:space="0" w:color="auto"/>
            <w:left w:val="none" w:sz="0" w:space="0" w:color="auto"/>
            <w:bottom w:val="none" w:sz="0" w:space="0" w:color="auto"/>
            <w:right w:val="none" w:sz="0" w:space="0" w:color="auto"/>
          </w:divBdr>
          <w:divsChild>
            <w:div w:id="20526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8780">
      <w:bodyDiv w:val="1"/>
      <w:marLeft w:val="0"/>
      <w:marRight w:val="0"/>
      <w:marTop w:val="0"/>
      <w:marBottom w:val="0"/>
      <w:divBdr>
        <w:top w:val="none" w:sz="0" w:space="0" w:color="auto"/>
        <w:left w:val="none" w:sz="0" w:space="0" w:color="auto"/>
        <w:bottom w:val="none" w:sz="0" w:space="0" w:color="auto"/>
        <w:right w:val="none" w:sz="0" w:space="0" w:color="auto"/>
      </w:divBdr>
    </w:div>
    <w:div w:id="1314329908">
      <w:bodyDiv w:val="1"/>
      <w:marLeft w:val="0"/>
      <w:marRight w:val="0"/>
      <w:marTop w:val="0"/>
      <w:marBottom w:val="0"/>
      <w:divBdr>
        <w:top w:val="none" w:sz="0" w:space="0" w:color="auto"/>
        <w:left w:val="none" w:sz="0" w:space="0" w:color="auto"/>
        <w:bottom w:val="none" w:sz="0" w:space="0" w:color="auto"/>
        <w:right w:val="none" w:sz="0" w:space="0" w:color="auto"/>
      </w:divBdr>
    </w:div>
    <w:div w:id="1360005649">
      <w:bodyDiv w:val="1"/>
      <w:marLeft w:val="0"/>
      <w:marRight w:val="0"/>
      <w:marTop w:val="0"/>
      <w:marBottom w:val="0"/>
      <w:divBdr>
        <w:top w:val="none" w:sz="0" w:space="0" w:color="auto"/>
        <w:left w:val="none" w:sz="0" w:space="0" w:color="auto"/>
        <w:bottom w:val="none" w:sz="0" w:space="0" w:color="auto"/>
        <w:right w:val="none" w:sz="0" w:space="0" w:color="auto"/>
      </w:divBdr>
      <w:divsChild>
        <w:div w:id="1744179526">
          <w:marLeft w:val="360"/>
          <w:marRight w:val="0"/>
          <w:marTop w:val="200"/>
          <w:marBottom w:val="0"/>
          <w:divBdr>
            <w:top w:val="none" w:sz="0" w:space="0" w:color="auto"/>
            <w:left w:val="none" w:sz="0" w:space="0" w:color="auto"/>
            <w:bottom w:val="none" w:sz="0" w:space="0" w:color="auto"/>
            <w:right w:val="none" w:sz="0" w:space="0" w:color="auto"/>
          </w:divBdr>
        </w:div>
        <w:div w:id="1886067646">
          <w:marLeft w:val="360"/>
          <w:marRight w:val="0"/>
          <w:marTop w:val="200"/>
          <w:marBottom w:val="0"/>
          <w:divBdr>
            <w:top w:val="none" w:sz="0" w:space="0" w:color="auto"/>
            <w:left w:val="none" w:sz="0" w:space="0" w:color="auto"/>
            <w:bottom w:val="none" w:sz="0" w:space="0" w:color="auto"/>
            <w:right w:val="none" w:sz="0" w:space="0" w:color="auto"/>
          </w:divBdr>
        </w:div>
        <w:div w:id="944507366">
          <w:marLeft w:val="360"/>
          <w:marRight w:val="0"/>
          <w:marTop w:val="200"/>
          <w:marBottom w:val="0"/>
          <w:divBdr>
            <w:top w:val="none" w:sz="0" w:space="0" w:color="auto"/>
            <w:left w:val="none" w:sz="0" w:space="0" w:color="auto"/>
            <w:bottom w:val="none" w:sz="0" w:space="0" w:color="auto"/>
            <w:right w:val="none" w:sz="0" w:space="0" w:color="auto"/>
          </w:divBdr>
        </w:div>
        <w:div w:id="1744646091">
          <w:marLeft w:val="360"/>
          <w:marRight w:val="0"/>
          <w:marTop w:val="200"/>
          <w:marBottom w:val="0"/>
          <w:divBdr>
            <w:top w:val="none" w:sz="0" w:space="0" w:color="auto"/>
            <w:left w:val="none" w:sz="0" w:space="0" w:color="auto"/>
            <w:bottom w:val="none" w:sz="0" w:space="0" w:color="auto"/>
            <w:right w:val="none" w:sz="0" w:space="0" w:color="auto"/>
          </w:divBdr>
        </w:div>
        <w:div w:id="1095785490">
          <w:marLeft w:val="360"/>
          <w:marRight w:val="0"/>
          <w:marTop w:val="200"/>
          <w:marBottom w:val="0"/>
          <w:divBdr>
            <w:top w:val="none" w:sz="0" w:space="0" w:color="auto"/>
            <w:left w:val="none" w:sz="0" w:space="0" w:color="auto"/>
            <w:bottom w:val="none" w:sz="0" w:space="0" w:color="auto"/>
            <w:right w:val="none" w:sz="0" w:space="0" w:color="auto"/>
          </w:divBdr>
        </w:div>
        <w:div w:id="1388334965">
          <w:marLeft w:val="0"/>
          <w:marRight w:val="0"/>
          <w:marTop w:val="200"/>
          <w:marBottom w:val="0"/>
          <w:divBdr>
            <w:top w:val="none" w:sz="0" w:space="0" w:color="auto"/>
            <w:left w:val="none" w:sz="0" w:space="0" w:color="auto"/>
            <w:bottom w:val="none" w:sz="0" w:space="0" w:color="auto"/>
            <w:right w:val="none" w:sz="0" w:space="0" w:color="auto"/>
          </w:divBdr>
        </w:div>
        <w:div w:id="1544512184">
          <w:marLeft w:val="0"/>
          <w:marRight w:val="0"/>
          <w:marTop w:val="200"/>
          <w:marBottom w:val="0"/>
          <w:divBdr>
            <w:top w:val="none" w:sz="0" w:space="0" w:color="auto"/>
            <w:left w:val="none" w:sz="0" w:space="0" w:color="auto"/>
            <w:bottom w:val="none" w:sz="0" w:space="0" w:color="auto"/>
            <w:right w:val="none" w:sz="0" w:space="0" w:color="auto"/>
          </w:divBdr>
        </w:div>
      </w:divsChild>
    </w:div>
    <w:div w:id="1572615255">
      <w:bodyDiv w:val="1"/>
      <w:marLeft w:val="0"/>
      <w:marRight w:val="0"/>
      <w:marTop w:val="0"/>
      <w:marBottom w:val="0"/>
      <w:divBdr>
        <w:top w:val="none" w:sz="0" w:space="0" w:color="auto"/>
        <w:left w:val="none" w:sz="0" w:space="0" w:color="auto"/>
        <w:bottom w:val="none" w:sz="0" w:space="0" w:color="auto"/>
        <w:right w:val="none" w:sz="0" w:space="0" w:color="auto"/>
      </w:divBdr>
      <w:divsChild>
        <w:div w:id="730080961">
          <w:marLeft w:val="0"/>
          <w:marRight w:val="0"/>
          <w:marTop w:val="240"/>
          <w:marBottom w:val="0"/>
          <w:divBdr>
            <w:top w:val="none" w:sz="0" w:space="0" w:color="auto"/>
            <w:left w:val="none" w:sz="0" w:space="0" w:color="auto"/>
            <w:bottom w:val="none" w:sz="0" w:space="0" w:color="auto"/>
            <w:right w:val="none" w:sz="0" w:space="0" w:color="auto"/>
          </w:divBdr>
        </w:div>
      </w:divsChild>
    </w:div>
    <w:div w:id="1584878547">
      <w:bodyDiv w:val="1"/>
      <w:marLeft w:val="0"/>
      <w:marRight w:val="0"/>
      <w:marTop w:val="0"/>
      <w:marBottom w:val="0"/>
      <w:divBdr>
        <w:top w:val="none" w:sz="0" w:space="0" w:color="auto"/>
        <w:left w:val="none" w:sz="0" w:space="0" w:color="auto"/>
        <w:bottom w:val="none" w:sz="0" w:space="0" w:color="auto"/>
        <w:right w:val="none" w:sz="0" w:space="0" w:color="auto"/>
      </w:divBdr>
    </w:div>
    <w:div w:id="1821771948">
      <w:bodyDiv w:val="1"/>
      <w:marLeft w:val="0"/>
      <w:marRight w:val="0"/>
      <w:marTop w:val="0"/>
      <w:marBottom w:val="0"/>
      <w:divBdr>
        <w:top w:val="none" w:sz="0" w:space="0" w:color="auto"/>
        <w:left w:val="none" w:sz="0" w:space="0" w:color="auto"/>
        <w:bottom w:val="none" w:sz="0" w:space="0" w:color="auto"/>
        <w:right w:val="none" w:sz="0" w:space="0" w:color="auto"/>
      </w:divBdr>
    </w:div>
    <w:div w:id="1845775506">
      <w:bodyDiv w:val="1"/>
      <w:marLeft w:val="0"/>
      <w:marRight w:val="0"/>
      <w:marTop w:val="0"/>
      <w:marBottom w:val="0"/>
      <w:divBdr>
        <w:top w:val="none" w:sz="0" w:space="0" w:color="auto"/>
        <w:left w:val="none" w:sz="0" w:space="0" w:color="auto"/>
        <w:bottom w:val="none" w:sz="0" w:space="0" w:color="auto"/>
        <w:right w:val="none" w:sz="0" w:space="0" w:color="auto"/>
      </w:divBdr>
      <w:divsChild>
        <w:div w:id="337662500">
          <w:marLeft w:val="-225"/>
          <w:marRight w:val="-225"/>
          <w:marTop w:val="990"/>
          <w:marBottom w:val="0"/>
          <w:divBdr>
            <w:top w:val="none" w:sz="0" w:space="0" w:color="auto"/>
            <w:left w:val="none" w:sz="0" w:space="0" w:color="auto"/>
            <w:bottom w:val="none" w:sz="0" w:space="0" w:color="auto"/>
            <w:right w:val="none" w:sz="0" w:space="0" w:color="auto"/>
          </w:divBdr>
        </w:div>
        <w:div w:id="1293438537">
          <w:marLeft w:val="-225"/>
          <w:marRight w:val="-225"/>
          <w:marTop w:val="990"/>
          <w:marBottom w:val="0"/>
          <w:divBdr>
            <w:top w:val="none" w:sz="0" w:space="0" w:color="auto"/>
            <w:left w:val="none" w:sz="0" w:space="0" w:color="auto"/>
            <w:bottom w:val="none" w:sz="0" w:space="0" w:color="auto"/>
            <w:right w:val="none" w:sz="0" w:space="0" w:color="auto"/>
          </w:divBdr>
        </w:div>
      </w:divsChild>
    </w:div>
    <w:div w:id="1950551053">
      <w:bodyDiv w:val="1"/>
      <w:marLeft w:val="0"/>
      <w:marRight w:val="0"/>
      <w:marTop w:val="0"/>
      <w:marBottom w:val="0"/>
      <w:divBdr>
        <w:top w:val="none" w:sz="0" w:space="0" w:color="auto"/>
        <w:left w:val="none" w:sz="0" w:space="0" w:color="auto"/>
        <w:bottom w:val="none" w:sz="0" w:space="0" w:color="auto"/>
        <w:right w:val="none" w:sz="0" w:space="0" w:color="auto"/>
      </w:divBdr>
    </w:div>
    <w:div w:id="2018842886">
      <w:bodyDiv w:val="1"/>
      <w:marLeft w:val="0"/>
      <w:marRight w:val="0"/>
      <w:marTop w:val="0"/>
      <w:marBottom w:val="0"/>
      <w:divBdr>
        <w:top w:val="none" w:sz="0" w:space="0" w:color="auto"/>
        <w:left w:val="none" w:sz="0" w:space="0" w:color="auto"/>
        <w:bottom w:val="none" w:sz="0" w:space="0" w:color="auto"/>
        <w:right w:val="none" w:sz="0" w:space="0" w:color="auto"/>
      </w:divBdr>
    </w:div>
    <w:div w:id="2021663448">
      <w:bodyDiv w:val="1"/>
      <w:marLeft w:val="0"/>
      <w:marRight w:val="0"/>
      <w:marTop w:val="0"/>
      <w:marBottom w:val="0"/>
      <w:divBdr>
        <w:top w:val="none" w:sz="0" w:space="0" w:color="auto"/>
        <w:left w:val="none" w:sz="0" w:space="0" w:color="auto"/>
        <w:bottom w:val="none" w:sz="0" w:space="0" w:color="auto"/>
        <w:right w:val="none" w:sz="0" w:space="0" w:color="auto"/>
      </w:divBdr>
    </w:div>
    <w:div w:id="2101438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corporate.visualead.com/images/features/smart-packaging-solutions1.png" TargetMode="External"/><Relationship Id="rId18"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image" Target="media/image10.tiff"/><Relationship Id="rId7" Type="http://schemas.openxmlformats.org/officeDocument/2006/relationships/hyperlink" Target="https://www.trendhunter.com/trends/nutella-jars" TargetMode="External"/><Relationship Id="rId12" Type="http://schemas.openxmlformats.org/officeDocument/2006/relationships/image" Target="media/image5.png"/><Relationship Id="rId17" Type="http://schemas.openxmlformats.org/officeDocument/2006/relationships/hyperlink" Target="https://media.licdn.com/mpr/mpr/AAEAAQAAAAAAAAjnAAAAJGMzMzgzODdhLTg2NGQtNGZhNi05NjdiLTdiZjFmMDU1Zjg5Ng.p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hyperlink" Target="http://www.packagingcluster.com/wp-content/uploads/2017/04/AIPIA-Congress.png"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www.editiontruth.com/wp-content/uploads/2017/03/smart-packaging.jpg" TargetMode="External"/><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7.png"/><Relationship Id="rId23" Type="http://schemas.openxmlformats.org/officeDocument/2006/relationships/hyperlink" Target="https://i.ytimg.com/vi/oS7GyJ9PWVY/maxresdefault.jpg" TargetMode="External"/><Relationship Id="rId10" Type="http://schemas.openxmlformats.org/officeDocument/2006/relationships/image" Target="media/image4.tiff"/><Relationship Id="rId19" Type="http://schemas.openxmlformats.org/officeDocument/2006/relationships/hyperlink" Target="https://www.packagingnews.co.uk/news/markets/active-intelligent-packaging/smart-packaging-market-to-reach-21bn-by-2024-20-10-2016" TargetMode="External"/><Relationship Id="rId4" Type="http://schemas.openxmlformats.org/officeDocument/2006/relationships/webSettings" Target="webSettings.xml"/><Relationship Id="rId9" Type="http://schemas.openxmlformats.org/officeDocument/2006/relationships/hyperlink" Target="https://corporate.visualead.com/smart-packaging/" TargetMode="External"/><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2018-02-20T01:28:00Z</dcterms:created>
  <dcterms:modified xsi:type="dcterms:W3CDTF">2022-02-28T06:15:00Z</dcterms:modified>
</cp:coreProperties>
</file>